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2D" w:rsidRDefault="000B192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B192D" w:rsidRDefault="000B192D">
      <w:pPr>
        <w:widowControl w:val="0"/>
        <w:autoSpaceDE w:val="0"/>
        <w:autoSpaceDN w:val="0"/>
        <w:adjustRightInd w:val="0"/>
        <w:spacing w:after="0" w:line="240" w:lineRule="auto"/>
        <w:jc w:val="both"/>
        <w:outlineLvl w:val="0"/>
        <w:rPr>
          <w:rFonts w:ascii="Calibri" w:hAnsi="Calibri" w:cs="Calibri"/>
        </w:rPr>
      </w:pPr>
    </w:p>
    <w:p w:rsidR="000B192D" w:rsidRDefault="000B192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ЦЕН И ТАРИФОВ</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ВЛАДИМИРСКОЙ ОБЛАСТИ</w:t>
      </w:r>
    </w:p>
    <w:p w:rsidR="000B192D" w:rsidRDefault="000B192D">
      <w:pPr>
        <w:widowControl w:val="0"/>
        <w:autoSpaceDE w:val="0"/>
        <w:autoSpaceDN w:val="0"/>
        <w:adjustRightInd w:val="0"/>
        <w:spacing w:after="0" w:line="240" w:lineRule="auto"/>
        <w:jc w:val="center"/>
        <w:rPr>
          <w:rFonts w:ascii="Calibri" w:hAnsi="Calibri" w:cs="Calibri"/>
          <w:b/>
          <w:bCs/>
        </w:rPr>
      </w:pP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2012 г. N 42/5</w:t>
      </w:r>
    </w:p>
    <w:p w:rsidR="000B192D" w:rsidRDefault="000B192D">
      <w:pPr>
        <w:widowControl w:val="0"/>
        <w:autoSpaceDE w:val="0"/>
        <w:autoSpaceDN w:val="0"/>
        <w:adjustRightInd w:val="0"/>
        <w:spacing w:after="0" w:line="240" w:lineRule="auto"/>
        <w:jc w:val="center"/>
        <w:rPr>
          <w:rFonts w:ascii="Calibri" w:hAnsi="Calibri" w:cs="Calibri"/>
          <w:b/>
          <w:bCs/>
        </w:rPr>
      </w:pP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СТАНДАРТИЗИРОВАННЫХ ТАРИФНЫХ СТАВОК, СТАВОК</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ЕДИНИЦУ МАКСИМАЛЬНОЙ МОЩНОСТИ И ФОРМУЛ ПЛАТЫ</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ТЕХНОЛОГИЧЕСКОЕ ПРИСОЕДИНЕНИЕ К ЭЛЕКТРИЧЕСКИМ СЕТЯМ</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ОАО "ВЛАДИМИРСКАЯ ОБЛАСТНАЯ ЭЛЕКТРОСЕТЕВАЯ КОМПАНИЯ",</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ООО "КОВРОВЭЛЕКТРОСЕТЬРЕМОНТ", ООО "КОСТЕРЕВСКИЕ ГОРОДСКИЕ</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ЭЛЕКТРИЧЕСКИЕ СЕТИ", МУП "АЛЕКСАНДРОВЭЛЕКТРОСЕТЬ",</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МУП "ГОРЭЛЕКТРОСЕТЬ", Г. МУРОМ, ОАО "ОБОРОНЭНЕРГО"</w:t>
      </w:r>
    </w:p>
    <w:p w:rsidR="000B192D" w:rsidRDefault="000B192D">
      <w:pPr>
        <w:widowControl w:val="0"/>
        <w:autoSpaceDE w:val="0"/>
        <w:autoSpaceDN w:val="0"/>
        <w:adjustRightInd w:val="0"/>
        <w:spacing w:after="0" w:line="240" w:lineRule="auto"/>
        <w:jc w:val="center"/>
        <w:rPr>
          <w:rFonts w:ascii="Calibri" w:hAnsi="Calibri" w:cs="Calibri"/>
        </w:rPr>
      </w:pP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департамента цен и тарифов</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Владимирской области</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12.02.2013 </w:t>
      </w:r>
      <w:hyperlink r:id="rId6" w:history="1">
        <w:r>
          <w:rPr>
            <w:rFonts w:ascii="Calibri" w:hAnsi="Calibri" w:cs="Calibri"/>
            <w:color w:val="0000FF"/>
          </w:rPr>
          <w:t>N 2/19</w:t>
        </w:r>
      </w:hyperlink>
      <w:r>
        <w:rPr>
          <w:rFonts w:ascii="Calibri" w:hAnsi="Calibri" w:cs="Calibri"/>
        </w:rPr>
        <w:t xml:space="preserve">, от 01.03.2013 </w:t>
      </w:r>
      <w:hyperlink r:id="rId7" w:history="1">
        <w:r>
          <w:rPr>
            <w:rFonts w:ascii="Calibri" w:hAnsi="Calibri" w:cs="Calibri"/>
            <w:color w:val="0000FF"/>
          </w:rPr>
          <w:t>N 3/2</w:t>
        </w:r>
      </w:hyperlink>
      <w:r>
        <w:rPr>
          <w:rFonts w:ascii="Calibri" w:hAnsi="Calibri" w:cs="Calibri"/>
        </w:rPr>
        <w:t>,</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8" w:history="1">
        <w:r>
          <w:rPr>
            <w:rFonts w:ascii="Calibri" w:hAnsi="Calibri" w:cs="Calibri"/>
            <w:color w:val="0000FF"/>
          </w:rPr>
          <w:t>N 6/2</w:t>
        </w:r>
      </w:hyperlink>
      <w:r>
        <w:rPr>
          <w:rFonts w:ascii="Calibri" w:hAnsi="Calibri" w:cs="Calibri"/>
        </w:rPr>
        <w:t xml:space="preserve">, от 06.11.2013 </w:t>
      </w:r>
      <w:hyperlink r:id="rId9" w:history="1">
        <w:r>
          <w:rPr>
            <w:rFonts w:ascii="Calibri" w:hAnsi="Calibri" w:cs="Calibri"/>
            <w:color w:val="0000FF"/>
          </w:rPr>
          <w:t>N 27/1</w:t>
        </w:r>
      </w:hyperlink>
      <w:r>
        <w:rPr>
          <w:rFonts w:ascii="Calibri" w:hAnsi="Calibri" w:cs="Calibri"/>
        </w:rPr>
        <w:t>,</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10" w:history="1">
        <w:r>
          <w:rPr>
            <w:rFonts w:ascii="Calibri" w:hAnsi="Calibri" w:cs="Calibri"/>
            <w:color w:val="0000FF"/>
          </w:rPr>
          <w:t>N 27/3</w:t>
        </w:r>
      </w:hyperlink>
      <w:r>
        <w:rPr>
          <w:rFonts w:ascii="Calibri" w:hAnsi="Calibri" w:cs="Calibri"/>
        </w:rPr>
        <w:t xml:space="preserve">, от 20.11.2013 </w:t>
      </w:r>
      <w:hyperlink r:id="rId11" w:history="1">
        <w:r>
          <w:rPr>
            <w:rFonts w:ascii="Calibri" w:hAnsi="Calibri" w:cs="Calibri"/>
            <w:color w:val="0000FF"/>
          </w:rPr>
          <w:t>N 29/2</w:t>
        </w:r>
      </w:hyperlink>
      <w:r>
        <w:rPr>
          <w:rFonts w:ascii="Calibri" w:hAnsi="Calibri" w:cs="Calibri"/>
        </w:rPr>
        <w:t>,</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20.11.2013 </w:t>
      </w:r>
      <w:hyperlink r:id="rId12" w:history="1">
        <w:r>
          <w:rPr>
            <w:rFonts w:ascii="Calibri" w:hAnsi="Calibri" w:cs="Calibri"/>
            <w:color w:val="0000FF"/>
          </w:rPr>
          <w:t>N 29/5</w:t>
        </w:r>
      </w:hyperlink>
      <w:r>
        <w:rPr>
          <w:rFonts w:ascii="Calibri" w:hAnsi="Calibri" w:cs="Calibri"/>
        </w:rPr>
        <w:t xml:space="preserve">, от 27.12.2013 </w:t>
      </w:r>
      <w:hyperlink r:id="rId13" w:history="1">
        <w:r>
          <w:rPr>
            <w:rFonts w:ascii="Calibri" w:hAnsi="Calibri" w:cs="Calibri"/>
            <w:color w:val="0000FF"/>
          </w:rPr>
          <w:t>N 38/2</w:t>
        </w:r>
      </w:hyperlink>
      <w:r>
        <w:rPr>
          <w:rFonts w:ascii="Calibri" w:hAnsi="Calibri" w:cs="Calibri"/>
        </w:rPr>
        <w:t>,</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28.02.2014 </w:t>
      </w:r>
      <w:hyperlink r:id="rId14" w:history="1">
        <w:r>
          <w:rPr>
            <w:rFonts w:ascii="Calibri" w:hAnsi="Calibri" w:cs="Calibri"/>
            <w:color w:val="0000FF"/>
          </w:rPr>
          <w:t>N 6/3</w:t>
        </w:r>
      </w:hyperlink>
      <w:r>
        <w:rPr>
          <w:rFonts w:ascii="Calibri" w:hAnsi="Calibri" w:cs="Calibri"/>
        </w:rPr>
        <w:t>,</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5" w:history="1">
        <w:r>
          <w:rPr>
            <w:rFonts w:ascii="Calibri" w:hAnsi="Calibri" w:cs="Calibri"/>
            <w:color w:val="0000FF"/>
          </w:rPr>
          <w:t>постановлением</w:t>
        </w:r>
      </w:hyperlink>
      <w:r>
        <w:rPr>
          <w:rFonts w:ascii="Calibri" w:hAnsi="Calibri" w:cs="Calibri"/>
        </w:rPr>
        <w:t xml:space="preserve"> департамента цен и тарифов</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Владимирской области от 04.07.2014 N 25/2)</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Федеральным </w:t>
      </w:r>
      <w:hyperlink r:id="rId16" w:history="1">
        <w:r>
          <w:rPr>
            <w:rFonts w:ascii="Calibri" w:hAnsi="Calibri" w:cs="Calibri"/>
            <w:color w:val="0000FF"/>
          </w:rPr>
          <w:t>законом</w:t>
        </w:r>
      </w:hyperlink>
      <w:r>
        <w:rPr>
          <w:rFonts w:ascii="Calibri" w:hAnsi="Calibri" w:cs="Calibri"/>
        </w:rPr>
        <w:t xml:space="preserve"> от 26 марта 2003 г. N 35-ФЗ "Об электроэнергетике",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Методическими </w:t>
      </w:r>
      <w:hyperlink r:id="rId18" w:history="1">
        <w:r>
          <w:rPr>
            <w:rFonts w:ascii="Calibri" w:hAnsi="Calibri" w:cs="Calibri"/>
            <w:color w:val="0000FF"/>
          </w:rPr>
          <w:t>указаниями</w:t>
        </w:r>
      </w:hyperlink>
      <w:r>
        <w:rPr>
          <w:rFonts w:ascii="Calibri" w:hAnsi="Calibri" w:cs="Calibri"/>
        </w:rP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 сентября 2012 г. N 209-э/1, департамент цен и тарифов администрации Владимирской области постановляет:</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1" w:name="Par26"/>
      <w:bookmarkEnd w:id="1"/>
      <w:r>
        <w:rPr>
          <w:rFonts w:ascii="Calibri" w:hAnsi="Calibri" w:cs="Calibri"/>
        </w:rPr>
        <w:t xml:space="preserve">1. Установить стандартизированные тарифные </w:t>
      </w:r>
      <w:hyperlink w:anchor="Par65" w:history="1">
        <w:r>
          <w:rPr>
            <w:rFonts w:ascii="Calibri" w:hAnsi="Calibri" w:cs="Calibri"/>
            <w:color w:val="0000FF"/>
          </w:rPr>
          <w:t>ставки</w:t>
        </w:r>
      </w:hyperlink>
      <w:r>
        <w:rPr>
          <w:rFonts w:ascii="Calibri" w:hAnsi="Calibri" w:cs="Calibri"/>
        </w:rPr>
        <w:t xml:space="preserve"> для расчета платы за технологическое присоединение к электрическим сетям ОАО "Владимирская областная электросетевая компания", ООО "Ковровэлектросетьремонт", ООО "Костеревские городские электрические сети", МУП "Александровэлектросеть", МУП "Горэлектросеть", г. Муром, ОАО "Оборонэнерго" согласно приложению N 1.</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w:t>
      </w:r>
      <w:hyperlink w:anchor="Par1286" w:history="1">
        <w:r>
          <w:rPr>
            <w:rFonts w:ascii="Calibri" w:hAnsi="Calibri" w:cs="Calibri"/>
            <w:color w:val="0000FF"/>
          </w:rPr>
          <w:t>ставки</w:t>
        </w:r>
      </w:hyperlink>
      <w:r>
        <w:rPr>
          <w:rFonts w:ascii="Calibri" w:hAnsi="Calibri" w:cs="Calibri"/>
        </w:rPr>
        <w:t xml:space="preserve"> за единицу максимальной мощности за технологическое присоединение к электрическим сетям ОАО "Владимирская областная электросетевая компания", ООО "Ковровэлектросетьремонт", ООО "Костеревские городские электрические сети", МУП "Александровэлектросеть", МУП "Горэлектросеть", г. Муром, ОАО "Оборонэнерго" согласно приложению N 2.</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w:t>
      </w:r>
      <w:hyperlink w:anchor="Par1732" w:history="1">
        <w:r>
          <w:rPr>
            <w:rFonts w:ascii="Calibri" w:hAnsi="Calibri" w:cs="Calibri"/>
            <w:color w:val="0000FF"/>
          </w:rPr>
          <w:t>формулу</w:t>
        </w:r>
      </w:hyperlink>
      <w:r>
        <w:rPr>
          <w:rFonts w:ascii="Calibri" w:hAnsi="Calibri" w:cs="Calibri"/>
        </w:rPr>
        <w:t xml:space="preserve"> платы за технологическое присоединение к территориальным распределительным сетям ОАО "Владимирская областная электросетевая компания", ООО "Ковровэлектросетьремонт", ООО "Костеревские городские электрические сети", МУП "Александровэлектросеть", МУП "Горэлектросеть", г. Муром, ОАО "Оборонэнерго" при </w:t>
      </w:r>
      <w:r>
        <w:rPr>
          <w:rFonts w:ascii="Calibri" w:hAnsi="Calibri" w:cs="Calibri"/>
        </w:rPr>
        <w:lastRenderedPageBreak/>
        <w:t xml:space="preserve">применении стандартизированных тарифных ставок, а также </w:t>
      </w:r>
      <w:hyperlink w:anchor="Par1749" w:history="1">
        <w:r>
          <w:rPr>
            <w:rFonts w:ascii="Calibri" w:hAnsi="Calibri" w:cs="Calibri"/>
            <w:color w:val="0000FF"/>
          </w:rPr>
          <w:t>формулу</w:t>
        </w:r>
      </w:hyperlink>
      <w:r>
        <w:rPr>
          <w:rFonts w:ascii="Calibri" w:hAnsi="Calibri" w:cs="Calibri"/>
        </w:rPr>
        <w:t xml:space="preserve"> платы при применении ставок за единицу максимальной мощности за технологическое присоединение к электрическим сетям ОАО "Владимирская областная электросетевая компания", ООО "Ковровэлектросетьремонт", ООО "Костеревские городские электрические сети", МУП "Александровэлектросеть", МУП "Горэлектросеть", г. Муром, ОАО "Оборонэнерго" согласно приложению N 3.</w:t>
      </w:r>
    </w:p>
    <w:p w:rsidR="000B192D" w:rsidRDefault="000B19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 w:history="1">
        <w:r>
          <w:rPr>
            <w:rFonts w:ascii="Calibri" w:hAnsi="Calibri" w:cs="Calibri"/>
            <w:color w:val="0000FF"/>
          </w:rPr>
          <w:t>постановления</w:t>
        </w:r>
      </w:hyperlink>
      <w:r>
        <w:rPr>
          <w:rFonts w:ascii="Calibri" w:hAnsi="Calibri" w:cs="Calibri"/>
        </w:rPr>
        <w:t xml:space="preserve"> департамента цен и тарифов администрации Владимирской области от 12.02.2013 N 2/19)</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4. Исключен с 22 февраля 2013 года. - </w:t>
      </w:r>
      <w:hyperlink r:id="rId20" w:history="1">
        <w:r>
          <w:rPr>
            <w:rFonts w:ascii="Calibri" w:hAnsi="Calibri" w:cs="Calibri"/>
            <w:color w:val="0000FF"/>
          </w:rPr>
          <w:t>Постановление</w:t>
        </w:r>
      </w:hyperlink>
      <w:r>
        <w:rPr>
          <w:rFonts w:ascii="Calibri" w:hAnsi="Calibri" w:cs="Calibri"/>
        </w:rPr>
        <w:t xml:space="preserve"> департамента цен и тарифов администрации Владимирской области от 12.02.2013 N 2/19.</w:t>
      </w:r>
    </w:p>
    <w:p w:rsidR="000B192D" w:rsidRDefault="000B192D">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4</w:t>
        </w:r>
      </w:hyperlink>
      <w:r>
        <w:rPr>
          <w:rFonts w:ascii="Calibri" w:hAnsi="Calibri" w:cs="Calibri"/>
        </w:rPr>
        <w:t xml:space="preserve">. Стандартизированные тарифные ставки, ставки платы и формулы, указанные в </w:t>
      </w:r>
      <w:hyperlink w:anchor="Par26"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4</w:t>
        </w:r>
      </w:hyperlink>
      <w:r>
        <w:rPr>
          <w:rFonts w:ascii="Calibri" w:hAnsi="Calibri" w:cs="Calibri"/>
        </w:rPr>
        <w:t xml:space="preserve"> настоящего постановления, действуют с 01 января 2013 года.</w:t>
      </w:r>
    </w:p>
    <w:p w:rsidR="000B192D" w:rsidRDefault="000B192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5</w:t>
        </w:r>
      </w:hyperlink>
      <w:r>
        <w:rPr>
          <w:rFonts w:ascii="Calibri" w:hAnsi="Calibri" w:cs="Calibri"/>
        </w:rPr>
        <w:t>. Поручить ОАО "Владимирская областная электросетевая компания", ООО "Ковровэлектросетьремонт", ООО "Костеревские городские электрические сети", МУП "Александровэлектросеть", МУП "Горэлектросеть", г. Муром, ОАО "Оборонэнерго" представлять в департамент цен и тарифов администрации области ежеквартальный отчет о доходах и расходах, связанных с деятельностью по технологическому присоединению, и об объемах фактически присоединенной мощности.</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размер выпадающих доходов ООО "Ковровэлектросетьремонт"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2014 год в виде выпадающих доходов от присоединения льготных категорий заявителей (с заявленной мощностью до 15 кВт) за ноябрь - декабрь 2012 года и январь - март 2013 года в размере 386,35 тыс. руб., в том числе:</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ноябрь - декабрь 2012 года в размере 162,81 тыс. руб.;</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январь - март 2013 года в размере 223,54 тыс. руб.</w:t>
      </w:r>
    </w:p>
    <w:p w:rsidR="000B192D" w:rsidRDefault="000B19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3" w:history="1">
        <w:r>
          <w:rPr>
            <w:rFonts w:ascii="Calibri" w:hAnsi="Calibri" w:cs="Calibri"/>
            <w:color w:val="0000FF"/>
          </w:rPr>
          <w:t>постановлением</w:t>
        </w:r>
      </w:hyperlink>
      <w:r>
        <w:rPr>
          <w:rFonts w:ascii="Calibri" w:hAnsi="Calibri" w:cs="Calibri"/>
        </w:rPr>
        <w:t xml:space="preserve"> департамента цен и тарифов администрации Владимирской области от 06.11.2013 N 27/1)</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размер выпадающих доходов ООО "Костеревские городские электрические сети"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2014 год в виде выпадающих доходов от присоединения льготных категорий заявителей (с заявленной мощностью до 15 кВт) за октябрь - декабрь 2012 года в размере 49,65 тыс. руб.</w:t>
      </w:r>
    </w:p>
    <w:p w:rsidR="000B192D" w:rsidRDefault="000B19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4" w:history="1">
        <w:r>
          <w:rPr>
            <w:rFonts w:ascii="Calibri" w:hAnsi="Calibri" w:cs="Calibri"/>
            <w:color w:val="0000FF"/>
          </w:rPr>
          <w:t>постановлением</w:t>
        </w:r>
      </w:hyperlink>
      <w:r>
        <w:rPr>
          <w:rFonts w:ascii="Calibri" w:hAnsi="Calibri" w:cs="Calibri"/>
        </w:rPr>
        <w:t xml:space="preserve"> департамента цен и тарифов администрации Владимирской области от 06.11.2013 N 27/1)</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размер выпадающих доходов МУП "Горэлектросеть", г. Муром,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2014 год в виде выпадающих доходов от присоединения льготных категорий заявителей (с заявленной мощностью до 15 кВт) за октябрь - декабрь 2012 года и январь - сентябрь 2013 года в размере 1349,39 тыс. руб., в том числе:</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октябрь - декабрь 2012 года в размере 638,56 тыс. руб.;</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январь - сентябрь 2013 года в размере 710,83 тыс. руб.</w:t>
      </w:r>
    </w:p>
    <w:p w:rsidR="000B192D" w:rsidRDefault="000B19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25" w:history="1">
        <w:r>
          <w:rPr>
            <w:rFonts w:ascii="Calibri" w:hAnsi="Calibri" w:cs="Calibri"/>
            <w:color w:val="0000FF"/>
          </w:rPr>
          <w:t>постановлением</w:t>
        </w:r>
      </w:hyperlink>
      <w:r>
        <w:rPr>
          <w:rFonts w:ascii="Calibri" w:hAnsi="Calibri" w:cs="Calibri"/>
        </w:rPr>
        <w:t xml:space="preserve"> департамента цен и тарифов администрации Владимирской области от 06.11.2013 N 27/1)</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Установить размер выпадающих доходов ОАО "Владимирская областная электросетевая компания"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2014 год в виде выпадающих доходов от присоединения льготных категорий заявителей (с заявленной мощностью до 15 кВт включительно) за ноябрь - декабрь 2012 года и январь - сентябрь 2013 года в размере 20033,75 тыс. руб., в том числе:</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ноябрь - декабрь 2012 года в размере 5364,30 тыс. руб.,</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январь - сентябрь 2013 года в размере 14669,45 тыс. руб.</w:t>
      </w:r>
    </w:p>
    <w:p w:rsidR="000B192D" w:rsidRDefault="000B19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w:t>
      </w:r>
      <w:hyperlink r:id="rId26" w:history="1">
        <w:r>
          <w:rPr>
            <w:rFonts w:ascii="Calibri" w:hAnsi="Calibri" w:cs="Calibri"/>
            <w:color w:val="0000FF"/>
          </w:rPr>
          <w:t>постановлением</w:t>
        </w:r>
      </w:hyperlink>
      <w:r>
        <w:rPr>
          <w:rFonts w:ascii="Calibri" w:hAnsi="Calibri" w:cs="Calibri"/>
        </w:rPr>
        <w:t xml:space="preserve"> департамента цен и тарифов администрации Владимирской области от 20.11.2013 N 29/2)</w:t>
      </w:r>
    </w:p>
    <w:p w:rsidR="000B192D" w:rsidRDefault="000B192D">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10</w:t>
        </w:r>
      </w:hyperlink>
      <w:r>
        <w:rPr>
          <w:rFonts w:ascii="Calibri" w:hAnsi="Calibri" w:cs="Calibri"/>
        </w:rPr>
        <w:t>. Признать утратившими силу с 01 января 2013 года:</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постановление</w:t>
        </w:r>
      </w:hyperlink>
      <w:r>
        <w:rPr>
          <w:rFonts w:ascii="Calibri" w:hAnsi="Calibri" w:cs="Calibri"/>
        </w:rPr>
        <w:t xml:space="preserve"> департамента цен и тарифов администрации Владимирской области от 05.05.2011 N 25/2 "Об установлении стандартизированных тарифных ставок, применяемых при определении величины платы за технологическое присоединение к электрическим сетям ОАО "Владимирская областная электросетевая компания", МУП "Горэлектросеть", г. Муром, МУП "Александровэлектросеть", ООО "Ковровэлектросетьремонт", ООО "Костеревские городские электрические сети";</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постановление</w:t>
        </w:r>
      </w:hyperlink>
      <w:r>
        <w:rPr>
          <w:rFonts w:ascii="Calibri" w:hAnsi="Calibri" w:cs="Calibri"/>
        </w:rPr>
        <w:t xml:space="preserve"> департамента цен и тарифов администрации Владимирской области от 11.08.2011 N 34/3 "О внесении изменения в постановление департамента цен и тарифов администрации Владимирской области от 10.03.2011 N 16/1 "Об установлении стандартизированных тарифных ставок, применяемых при определении величины платы за технологическое присоединение к электрическим сетям филиала "Владимирэнерго" ОАО "МРСК Центра и Приволжья";</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постановление</w:t>
        </w:r>
      </w:hyperlink>
      <w:r>
        <w:rPr>
          <w:rFonts w:ascii="Calibri" w:hAnsi="Calibri" w:cs="Calibri"/>
        </w:rPr>
        <w:t xml:space="preserve"> департамента цен и тарифов администрации Владимирской области от 20.05.2011 N 28/1 "О внесении изменений в постановление департамента цен и тарифов администрации Владимирской области от 05.05.2011 N 25/2 "Об установлении стандартизированных тарифных ставок, применяемых при определении величины платы за технологическое присоединение к электрическим сетям ОАО "Владимирская областная электросетевая компания", МУП "Горэлектросеть" г. Муром, МУП "Александровэлектросеть", ООО "Ковровэлектросетьремонт", ООО "Костеревские городские электрические сети";</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постановление</w:t>
        </w:r>
      </w:hyperlink>
      <w:r>
        <w:rPr>
          <w:rFonts w:ascii="Calibri" w:hAnsi="Calibri" w:cs="Calibri"/>
        </w:rPr>
        <w:t xml:space="preserve"> департамента цен и тарифов администрации Владимирской области от 11.08.2011 N 34/4 "О внесении изменений в постановление департамента цен и тарифов администрации Владимирской области от 05.05.2011 N 25/2 Об установлении стандартизированных тарифных ставок, применяемых при определении величины платы за технологическое присоединение к электрическим сетям ОАО "Владимирская областная электросетевая компания", МУП "Горэлектросеть" г. Муром, МУП "Александровэлектросеть", ООО "Ковровэлектросетьремонт", ООО "Костеревские городские электрические сети";</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2" w:history="1">
        <w:r>
          <w:rPr>
            <w:rFonts w:ascii="Calibri" w:hAnsi="Calibri" w:cs="Calibri"/>
            <w:color w:val="0000FF"/>
          </w:rPr>
          <w:t>постановление</w:t>
        </w:r>
      </w:hyperlink>
      <w:r>
        <w:rPr>
          <w:rFonts w:ascii="Calibri" w:hAnsi="Calibri" w:cs="Calibri"/>
        </w:rPr>
        <w:t xml:space="preserve"> департамента цен и тарифов администрации Владимирской области от 11.08.2011 N 34/13 "Об установлении платы за технологическое присоединение к электрическим сетям";</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3" w:history="1">
        <w:r>
          <w:rPr>
            <w:rFonts w:ascii="Calibri" w:hAnsi="Calibri" w:cs="Calibri"/>
            <w:color w:val="0000FF"/>
          </w:rPr>
          <w:t>п. 1</w:t>
        </w:r>
      </w:hyperlink>
      <w:r>
        <w:rPr>
          <w:rFonts w:ascii="Calibri" w:hAnsi="Calibri" w:cs="Calibri"/>
        </w:rPr>
        <w:t xml:space="preserve"> постановления департамента цен и тарифов администрации Владимирской области от 25.04.2007 N 10/2 "Об установлении платы за технологическое присоединение к распределительным электрическим сетям МУП "Александровская горэлектросеть" о. Александров".</w:t>
      </w:r>
    </w:p>
    <w:p w:rsidR="000B192D" w:rsidRDefault="000B192D">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11</w:t>
        </w:r>
      </w:hyperlink>
      <w:r>
        <w:rPr>
          <w:rFonts w:ascii="Calibri" w:hAnsi="Calibri" w:cs="Calibri"/>
        </w:rPr>
        <w:t>. Настоящее постановление подлежит официальному опубликованию в средствах массовой информации.</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правления</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Владимирской области</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О.Е.ВЕН</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right"/>
        <w:outlineLvl w:val="0"/>
        <w:rPr>
          <w:rFonts w:ascii="Calibri" w:hAnsi="Calibri" w:cs="Calibri"/>
        </w:rPr>
      </w:pPr>
      <w:bookmarkStart w:id="3" w:name="Par65"/>
      <w:bookmarkEnd w:id="3"/>
      <w:r>
        <w:rPr>
          <w:rFonts w:ascii="Calibri" w:hAnsi="Calibri" w:cs="Calibri"/>
        </w:rPr>
        <w:t>Приложение N 1</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Владимирской области</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от 28.12.2012 N 42/5</w:t>
      </w:r>
    </w:p>
    <w:p w:rsidR="000B192D" w:rsidRDefault="000B192D">
      <w:pPr>
        <w:widowControl w:val="0"/>
        <w:autoSpaceDE w:val="0"/>
        <w:autoSpaceDN w:val="0"/>
        <w:adjustRightInd w:val="0"/>
        <w:spacing w:after="0" w:line="240" w:lineRule="auto"/>
        <w:jc w:val="center"/>
        <w:rPr>
          <w:rFonts w:ascii="Calibri" w:hAnsi="Calibri" w:cs="Calibri"/>
        </w:rPr>
      </w:pP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5" w:history="1">
        <w:r>
          <w:rPr>
            <w:rFonts w:ascii="Calibri" w:hAnsi="Calibri" w:cs="Calibri"/>
            <w:color w:val="0000FF"/>
          </w:rPr>
          <w:t>постановления</w:t>
        </w:r>
      </w:hyperlink>
      <w:r>
        <w:rPr>
          <w:rFonts w:ascii="Calibri" w:hAnsi="Calibri" w:cs="Calibri"/>
        </w:rPr>
        <w:t xml:space="preserve"> департамента цен и тарифов</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Владимирской области</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от 28.02.2014 N 6/3,</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6" w:history="1">
        <w:r>
          <w:rPr>
            <w:rFonts w:ascii="Calibri" w:hAnsi="Calibri" w:cs="Calibri"/>
            <w:color w:val="0000FF"/>
          </w:rPr>
          <w:t>постановлением</w:t>
        </w:r>
      </w:hyperlink>
      <w:r>
        <w:rPr>
          <w:rFonts w:ascii="Calibri" w:hAnsi="Calibri" w:cs="Calibri"/>
        </w:rPr>
        <w:t xml:space="preserve"> департамента цен и тарифов</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Владимирской области от 04.07.2014 N 25/2)</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B192D" w:rsidRDefault="000B192D">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Постановлением</w:t>
        </w:r>
      </w:hyperlink>
      <w:r>
        <w:rPr>
          <w:rFonts w:ascii="Calibri" w:hAnsi="Calibri" w:cs="Calibri"/>
        </w:rPr>
        <w:t xml:space="preserve"> департамента цен и тарифов администрации Владимирской области от 04.07.2014 N 25/2 в таблицу "Стандартизированные ставки, применяемые для расчета платы за технологическое присоединение к электрическим сетям ОАО "Владимирская областная электросетевая компания", ООО "Ковровэлектросетьремонт", ООО "Костеревские ГЭС", МУП "Александровэлектросеть", МУП "Горэлектросеть", г. Муром, ОАО "Оборонэнерго" (С1), руб./кВт (в ценах 2013 г.) (без НДС)" внесены изменения, действующие с 14 июля 2014 года.</w:t>
      </w:r>
    </w:p>
    <w:p w:rsidR="000B192D" w:rsidRDefault="000B192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4" w:name="Par80"/>
      <w:bookmarkEnd w:id="4"/>
      <w:r>
        <w:rPr>
          <w:rFonts w:ascii="Calibri" w:hAnsi="Calibri" w:cs="Calibri"/>
        </w:rPr>
        <w:t>Стандартизированные ставки,</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применяемые для расчета платы за технологическое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ОАО "Владимирская</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областная электросетевая компания", ООО</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"Ковровэлектросетьремонт", ООО "Костеревские ГЭС", МУП</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"Александровэлектросеть", МУП "Горэлектросеть", г. Муром,</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ОАО "Оборонэнерго" (С1), руб./кВт (в ценах 2013 г.)</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(без НДС)</w:t>
      </w:r>
    </w:p>
    <w:p w:rsidR="000B192D" w:rsidRDefault="000B192D">
      <w:pPr>
        <w:widowControl w:val="0"/>
        <w:autoSpaceDE w:val="0"/>
        <w:autoSpaceDN w:val="0"/>
        <w:adjustRightInd w:val="0"/>
        <w:spacing w:after="0" w:line="240" w:lineRule="auto"/>
        <w:jc w:val="center"/>
        <w:rPr>
          <w:rFonts w:ascii="Calibri" w:hAnsi="Calibri" w:cs="Calibri"/>
        </w:rPr>
        <w:sectPr w:rsidR="000B192D" w:rsidSect="001A5419">
          <w:pgSz w:w="11906" w:h="16838"/>
          <w:pgMar w:top="1134" w:right="850" w:bottom="1134" w:left="1701" w:header="708" w:footer="708" w:gutter="0"/>
          <w:cols w:space="708"/>
          <w:docGrid w:linePitch="360"/>
        </w:sectPr>
      </w:pP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
        <w:gridCol w:w="2948"/>
        <w:gridCol w:w="1701"/>
        <w:gridCol w:w="1247"/>
        <w:gridCol w:w="1587"/>
        <w:gridCol w:w="1417"/>
        <w:gridCol w:w="1474"/>
        <w:gridCol w:w="1304"/>
      </w:tblGrid>
      <w:tr w:rsidR="000B192D">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ОАО "Владимирская областная электросетевая компания"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ООО "Ковровэлектросетьремонт"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ООО "Костеревские городские электрические сети"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МУП "Александровэлектросеть"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МУП "Горэлектросеть", г. Муром</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ОАО "Оборонэнерго"</w:t>
            </w:r>
          </w:p>
        </w:tc>
      </w:tr>
      <w:tr w:rsidR="000B192D">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87,94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1858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81,92</w:t>
            </w:r>
          </w:p>
        </w:tc>
      </w:tr>
      <w:tr w:rsidR="000B192D">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72,42</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1530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474"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53,97</w:t>
            </w:r>
          </w:p>
        </w:tc>
      </w:tr>
      <w:tr w:rsidR="000B192D">
        <w:tc>
          <w:tcPr>
            <w:tcW w:w="680"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3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Pr>
                <w:rFonts w:ascii="Calibri" w:hAnsi="Calibri" w:cs="Calibri"/>
              </w:rPr>
              <w:lastRenderedPageBreak/>
              <w:t>организациям и иным лицам, к электрическим</w:t>
            </w:r>
          </w:p>
        </w:tc>
        <w:tc>
          <w:tcPr>
            <w:tcW w:w="1701"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587"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304" w:type="dxa"/>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r>
      <w:tr w:rsidR="000B192D">
        <w:tc>
          <w:tcPr>
            <w:tcW w:w="680"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сетям, утвержденными постановлением Правительства Российской Федерации от 27.12.2004 N 861, подлежат согласованию с таким субъектом оперативно-диспетчерского управления </w:t>
            </w:r>
            <w:hyperlink w:anchor="Par148" w:history="1">
              <w:r>
                <w:rPr>
                  <w:rFonts w:ascii="Calibri" w:hAnsi="Calibri" w:cs="Calibri"/>
                  <w:color w:val="0000FF"/>
                </w:rPr>
                <w:t>&lt;*&gt;</w:t>
              </w:r>
            </w:hyperlink>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1304" w:type="dxa"/>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r>
      <w:tr w:rsidR="000B192D">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Участие в осмотре должностным лицом Ростехнадзора присоединяемых устройств Заявителя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33,63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56,89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28,97</w:t>
            </w:r>
          </w:p>
        </w:tc>
      </w:tr>
      <w:tr w:rsidR="000B192D">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65,64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60,23</w:t>
            </w:r>
          </w:p>
        </w:tc>
      </w:tr>
    </w:tbl>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5" w:name="Par148"/>
      <w:bookmarkEnd w:id="5"/>
      <w:r>
        <w:rPr>
          <w:rFonts w:ascii="Calibri" w:hAnsi="Calibri" w:cs="Calibri"/>
        </w:rPr>
        <w:t>&lt;*&gt; Затраты на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физические лица в целях технологического присоединения энергопринимающих устройств, максимальная мощность которых составляет до 15 кВт </w:t>
      </w:r>
      <w:r>
        <w:rPr>
          <w:rFonts w:ascii="Calibri" w:hAnsi="Calibri" w:cs="Calibri"/>
        </w:rPr>
        <w:lastRenderedPageBreak/>
        <w:t>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6" w:name="Par153"/>
      <w:bookmarkEnd w:id="6"/>
      <w:r>
        <w:rPr>
          <w:rFonts w:ascii="Calibri" w:hAnsi="Calibri" w:cs="Calibri"/>
        </w:rPr>
        <w:t>Стандартизированные ставки,</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применяемые для расчета платы за технологическое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ОАО "Владимирская областная электросетевая компания",</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ООО "Ковровэлектросетьремонт", ООО "Костеревские городские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электрические сети", МУП "Александровэлектросеть",</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МУП "Горэлектросеть", г. Муром, ОАО "Оборонэнерго"</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(С2, С3, С4) без НДС</w:t>
      </w: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46"/>
        <w:gridCol w:w="2324"/>
        <w:gridCol w:w="2268"/>
      </w:tblGrid>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Марка провода, кабеля, тип</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в</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точке присоединения,</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кВ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В ценах 2001 г.</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7" w:name="Par172"/>
            <w:bookmarkEnd w:id="7"/>
            <w:r>
              <w:rPr>
                <w:rFonts w:ascii="Calibri" w:hAnsi="Calibri" w:cs="Calibri"/>
              </w:rPr>
              <w:t>С2 - прокладка воздушных линий с установкой опор,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2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152853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16</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158480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25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162934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168014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175867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187375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199214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25 + 1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168338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50 + 1 x 25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177749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СИП2А 3 x 16 + 54,6</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167174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16 + 54,6 + 2 x 16</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172798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25 + 54,6</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170631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25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176258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165069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174578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+ 54,6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177391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180205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180928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183741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 + 2 x 16</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186554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188860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+ 1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182413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+ 70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188059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+ 70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190364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189406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195034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197339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192220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+ 1 x 25</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193373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190911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СИП2А 3 x 70 + 70 + 1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194878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+ 70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198843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195092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+ 70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198843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198687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204314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+ 54,6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206619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198687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 + 1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203005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 + 2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205818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 + 2 x 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208123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210624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 + 1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217638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 + 2 x 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211364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 + 2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198242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+ 1,16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217638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+ 2 x 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222757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+ 2 x 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230650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214825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+ 1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217638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СИП3 1 x 35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277074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СИП3 1 x 50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285630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СИП3 1 x 70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297411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СИП3 1 x 95</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311713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СИП3 1 x 150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324666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АС-70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341077</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8" w:name="Par293"/>
            <w:bookmarkEnd w:id="8"/>
            <w:r>
              <w:rPr>
                <w:rFonts w:ascii="Calibri" w:hAnsi="Calibri" w:cs="Calibri"/>
              </w:rPr>
              <w:t>С2 - прокладка воздушных линий по существующим опорам,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2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69971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16</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75598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25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80053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85132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92986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104494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116333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25 + 1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85457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50 + 1 x 25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94868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16 + 54,6</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84292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16 + 54,6 + 2 x 16</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89917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25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87750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25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93377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82187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91697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СИП2А 3 x 35 + 54,6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94510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97323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98046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100859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 + 2 x 16</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103673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+ 54,6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105978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+ 1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99531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+ 70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105178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50 + 70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107482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106526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112152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114458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+ 1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109338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+ 54,6 + 1 x 25</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110491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108030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+ 70 + 1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111996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+ 70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115962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112210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70 + 70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115962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+ 54,6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115806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+ 54,6 + 2 x 16</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121432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СИП2А 3 x 95 + 54,6 + 2 x 25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123738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115806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 + 1 x 16</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120123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 + 2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122937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95 + 70 + 2 x 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125242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127742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 + 1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134757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 + 2 x 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128483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+ 70 + 2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115360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+ 1,16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134757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+ 2 x 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139875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+ 2 x 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147768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131943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 + 1 x 16</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134757</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9" w:name="Par400"/>
            <w:bookmarkEnd w:id="9"/>
            <w:r>
              <w:rPr>
                <w:rFonts w:ascii="Calibri" w:hAnsi="Calibri" w:cs="Calibri"/>
              </w:rPr>
              <w:t>С2 - прокладка воздушных линий по фасадам зданий,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2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107347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16</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112974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25</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117429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4 x 95</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153709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25 + 54,6</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125126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35 + 54,6</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129073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СИП2А 3 x 50 + 54,6</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135422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СИП2А 3 x 120 + 95</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169319</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10" w:name="Par419"/>
            <w:bookmarkEnd w:id="10"/>
            <w:r>
              <w:rPr>
                <w:rFonts w:ascii="Calibri" w:hAnsi="Calibri" w:cs="Calibri"/>
              </w:rPr>
              <w:t>С3 - кабельные линии</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3"/>
              <w:rPr>
                <w:rFonts w:ascii="Calibri" w:hAnsi="Calibri" w:cs="Calibri"/>
              </w:rPr>
            </w:pPr>
            <w:bookmarkStart w:id="11" w:name="Par420"/>
            <w:bookmarkEnd w:id="11"/>
            <w:r>
              <w:rPr>
                <w:rFonts w:ascii="Calibri" w:hAnsi="Calibri" w:cs="Calibri"/>
              </w:rPr>
              <w:t>С3 - прокладка одной КЛ в траншее,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175306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25</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181011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185372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191610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202314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214326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222137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232046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247854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271243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150</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477501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185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544603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240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663984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35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212486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219833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248055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263642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АСБ-1 4 x 120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284388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299122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185</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325936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368381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183644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198617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211680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216622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226612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256506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234744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70</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249949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267332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283833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299721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316725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351128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686590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808023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1001005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70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226817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ААШв-10 3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253183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326189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50/25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260470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70/25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278157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95/25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289199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313343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349614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372757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374542</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3"/>
              <w:rPr>
                <w:rFonts w:ascii="Calibri" w:hAnsi="Calibri" w:cs="Calibri"/>
              </w:rPr>
            </w:pPr>
            <w:bookmarkStart w:id="12" w:name="Par522"/>
            <w:bookmarkEnd w:id="12"/>
            <w:r>
              <w:rPr>
                <w:rFonts w:ascii="Calibri" w:hAnsi="Calibri" w:cs="Calibri"/>
              </w:rPr>
              <w:t>С3 - прокладка одной КЛ в трубах,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224278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25</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229983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234343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240582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251286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263298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271109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281018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296826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320215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150</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526473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ВБбШВ-1 4 x 185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593575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240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712956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35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261458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268805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297027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312614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120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333359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348094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185</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374908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417353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232616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247589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260652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265594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275584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305478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283716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70</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298921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316304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332805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348692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365697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400099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735562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856995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1049977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50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275789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302155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375160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50/25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309442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70/25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327129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95/25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338171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362315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398586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421729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423514</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3"/>
              <w:rPr>
                <w:rFonts w:ascii="Calibri" w:hAnsi="Calibri" w:cs="Calibri"/>
              </w:rPr>
            </w:pPr>
            <w:bookmarkStart w:id="13" w:name="Par630"/>
            <w:bookmarkEnd w:id="13"/>
            <w:r>
              <w:rPr>
                <w:rFonts w:ascii="Calibri" w:hAnsi="Calibri" w:cs="Calibri"/>
              </w:rPr>
              <w:t>С3 - прокладка одной КЛ в трубах с восстановлением асфальта,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331966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25</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337670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АВБбШВ-1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342030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348270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358974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370985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378796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388705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404514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427902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150</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634160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185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701262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240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820643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35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369146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376492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404714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420301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120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441047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455782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185</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482595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525040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340303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355276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АВВГ-1 4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368339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373281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383271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413166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391403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70</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406608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423991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440492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456379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473384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507786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843249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964682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1157664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70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383476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409842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482848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50/25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417129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70/25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434816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95/25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445858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470002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АПВПг-10 1 x 120/50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506274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529416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531202</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3"/>
              <w:rPr>
                <w:rFonts w:ascii="Calibri" w:hAnsi="Calibri" w:cs="Calibri"/>
              </w:rPr>
            </w:pPr>
            <w:bookmarkStart w:id="14" w:name="Par732"/>
            <w:bookmarkEnd w:id="14"/>
            <w:r>
              <w:rPr>
                <w:rFonts w:ascii="Calibri" w:hAnsi="Calibri" w:cs="Calibri"/>
              </w:rPr>
              <w:t>С3 - прокладка двух КЛ в траншее,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281754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25</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293163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301884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314362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335770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359792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375414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395232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426850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473626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150</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886143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185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1020346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240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1259110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35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356114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370806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427251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458424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АСБ-1 4 x 120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499916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150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529385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583014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667902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298429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328374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354502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364384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384365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444154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400630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70</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431038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465805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498807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530582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564590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633396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1304320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1547187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1933150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70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384775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ААШв-10 3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437507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583518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50/25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452081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70/25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487454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95/25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509539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557827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630370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676655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680226</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3"/>
              <w:rPr>
                <w:rFonts w:ascii="Calibri" w:hAnsi="Calibri" w:cs="Calibri"/>
              </w:rPr>
            </w:pPr>
            <w:bookmarkStart w:id="15" w:name="Par834"/>
            <w:bookmarkEnd w:id="15"/>
            <w:r>
              <w:rPr>
                <w:rFonts w:ascii="Calibri" w:hAnsi="Calibri" w:cs="Calibri"/>
              </w:rPr>
              <w:t>С3 - прокладка двух КЛ в трубах,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386111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25</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397521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406242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418719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440128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464150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479772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499590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531207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577984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150</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990501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ВБбШВ-1 4 x 185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1124704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240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1363467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35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460472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475164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531609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562782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120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604274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633742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687370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772260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402786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432732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458859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468742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488722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548512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504987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70</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535395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570162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603165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634939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668947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737754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1408678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1651545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240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2037508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489133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541865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687875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50/25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556438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70/25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591812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95/25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613897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662185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734728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781013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784583</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3"/>
              <w:rPr>
                <w:rFonts w:ascii="Calibri" w:hAnsi="Calibri" w:cs="Calibri"/>
              </w:rPr>
            </w:pPr>
            <w:bookmarkStart w:id="16" w:name="Par936"/>
            <w:bookmarkEnd w:id="16"/>
            <w:r>
              <w:rPr>
                <w:rFonts w:ascii="Calibri" w:hAnsi="Calibri" w:cs="Calibri"/>
              </w:rPr>
              <w:t>С3 - прокладка двух КЛ в трубах с восстановлением асфальта,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477058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25</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488468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497189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509666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531075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АВБбШВ-1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555097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570719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590537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622154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668931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150</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1081448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185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1215651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240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1454414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35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551419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566111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622556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95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653729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120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695221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150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724690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778318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863207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493734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523679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549806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559689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579670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АВВГ-1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639459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595934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70</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626343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661110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694112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725886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759894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828701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1499625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1742492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2128455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70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580080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632812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778822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50/25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647386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70/25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682759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95/25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704844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753132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825675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871960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875530</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3"/>
              <w:rPr>
                <w:rFonts w:ascii="Calibri" w:hAnsi="Calibri" w:cs="Calibri"/>
              </w:rPr>
            </w:pPr>
            <w:bookmarkStart w:id="17" w:name="Par1038"/>
            <w:bookmarkEnd w:id="17"/>
            <w:r>
              <w:rPr>
                <w:rFonts w:ascii="Calibri" w:hAnsi="Calibri" w:cs="Calibri"/>
              </w:rPr>
              <w:lastRenderedPageBreak/>
              <w:t>С3 - устройство закрытого перехода методом ГНБ, руб./км</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1228563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25</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1234267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35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1238628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1244867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70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1255571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1267582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1275394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1285302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1301111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АВБбШВ-1 4 x 240</w:t>
            </w:r>
          </w:p>
        </w:tc>
        <w:tc>
          <w:tcPr>
            <w:tcW w:w="2324" w:type="dxa"/>
            <w:vMerge w:val="restart"/>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1324499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1530758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185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1597859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ВБбШВ-1 4 x 240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1717241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35</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1265743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50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1273090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70</w:t>
            </w:r>
          </w:p>
        </w:tc>
        <w:tc>
          <w:tcPr>
            <w:tcW w:w="2324" w:type="dxa"/>
            <w:vMerge/>
            <w:tcBorders>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1301311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95</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1316898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1337644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1352378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 4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1379193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АСБ-1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1421638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1236901</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1251873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95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1264937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1269878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150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1279869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АВВГ-1 4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1309763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1362050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70</w:t>
            </w:r>
          </w:p>
        </w:tc>
        <w:tc>
          <w:tcPr>
            <w:tcW w:w="23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1392458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95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1427225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120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1460227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1492002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1526010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АСБ-10 3 x 240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1594816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150</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2265740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185</w:t>
            </w:r>
          </w:p>
        </w:tc>
        <w:tc>
          <w:tcPr>
            <w:tcW w:w="23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2508607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СБ-10 3 x 240</w:t>
            </w:r>
          </w:p>
        </w:tc>
        <w:tc>
          <w:tcPr>
            <w:tcW w:w="23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2894570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70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1346195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120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1398927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ААШв-10 3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1544938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50/25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1313726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АПВПг-10 1 x 70/25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1331414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95/25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1342456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120/35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1366600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120/50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1591790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185</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1638075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АПВПг-10 1 x 240</w:t>
            </w:r>
          </w:p>
        </w:tc>
        <w:tc>
          <w:tcPr>
            <w:tcW w:w="23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1641646</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18" w:name="Par1140"/>
            <w:bookmarkEnd w:id="18"/>
            <w:r>
              <w:rPr>
                <w:rFonts w:ascii="Calibri" w:hAnsi="Calibri" w:cs="Calibri"/>
              </w:rPr>
              <w:t>С4 - строительство мачтовых трансформаторных подстанций,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25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40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1373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63</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160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250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19" w:name="Par1155"/>
            <w:bookmarkEnd w:id="19"/>
            <w:r>
              <w:rPr>
                <w:rFonts w:ascii="Calibri" w:hAnsi="Calibri" w:cs="Calibri"/>
              </w:rPr>
              <w:t>С4 - строительство трансформаторных подстанций шкафного типа с</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одним трансформатором,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100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160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0" w:name="Par1163"/>
            <w:bookmarkEnd w:id="20"/>
            <w:r>
              <w:rPr>
                <w:rFonts w:ascii="Calibri" w:hAnsi="Calibri" w:cs="Calibri"/>
              </w:rPr>
              <w:t>С4 - строительство киосковых трансформаторных подстанций с одним трансформатором,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25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4863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40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63</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2177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1 x 100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1393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160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250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400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1000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1" w:name="Par1184"/>
            <w:bookmarkEnd w:id="21"/>
            <w:r>
              <w:rPr>
                <w:rFonts w:ascii="Calibri" w:hAnsi="Calibri" w:cs="Calibri"/>
              </w:rPr>
              <w:t>С4 - строительство блочных трансформаторных подстанций с одним трансформатором,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250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400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1000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1250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2" w:name="Par1197"/>
            <w:bookmarkEnd w:id="22"/>
            <w:r>
              <w:rPr>
                <w:rFonts w:ascii="Calibri" w:hAnsi="Calibri" w:cs="Calibri"/>
              </w:rPr>
              <w:t>С4 - строительство блочных трансформаторных подстанций типа</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"Контенент" с одним трансформатором,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160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2818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250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1935</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400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1328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1000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3" w:name="Par1211"/>
            <w:bookmarkEnd w:id="23"/>
            <w:r>
              <w:rPr>
                <w:rFonts w:ascii="Calibri" w:hAnsi="Calibri" w:cs="Calibri"/>
              </w:rPr>
              <w:t>С4 - строительство блочных трансформаторных подстанций типа</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"Контенент" с двумя трансформаторами,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1 x 160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1593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250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400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1 x 1000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4" w:name="Par1225"/>
            <w:bookmarkEnd w:id="24"/>
            <w:r>
              <w:rPr>
                <w:rFonts w:ascii="Calibri" w:hAnsi="Calibri" w:cs="Calibri"/>
              </w:rPr>
              <w:t>С4 - строительство киосковых трансформаторных подстанций с двумя трансформаторами,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100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1593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160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250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400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5" w:name="Par1238"/>
            <w:bookmarkEnd w:id="25"/>
            <w:r>
              <w:rPr>
                <w:rFonts w:ascii="Calibri" w:hAnsi="Calibri" w:cs="Calibri"/>
              </w:rPr>
              <w:t>С4 - строительство блочных трансформаторных подстанций с двумя трансформаторами,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250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2316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400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1579</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1000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1250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1600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6" w:name="Par1253"/>
            <w:bookmarkEnd w:id="26"/>
            <w:r>
              <w:rPr>
                <w:rFonts w:ascii="Calibri" w:hAnsi="Calibri" w:cs="Calibri"/>
              </w:rPr>
              <w:t>С4 - строительство капитальных (кирпичных) трансформаторных</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подстанций с двумя трансформаторами,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250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0,4/6/10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lastRenderedPageBreak/>
              <w:t>2 x 400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1787</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1178</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1000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7" w:name="Par1265"/>
            <w:bookmarkEnd w:id="27"/>
            <w:r>
              <w:rPr>
                <w:rFonts w:ascii="Calibri" w:hAnsi="Calibri" w:cs="Calibri"/>
              </w:rPr>
              <w:t>С4 - строительство распределительных трансформаторных подстанций,</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250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6622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400</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4173</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630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2692</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2 x 1000</w:t>
            </w: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1743</w:t>
            </w:r>
          </w:p>
        </w:tc>
      </w:tr>
      <w:tr w:rsidR="000B192D">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outlineLvl w:val="2"/>
              <w:rPr>
                <w:rFonts w:ascii="Calibri" w:hAnsi="Calibri" w:cs="Calibri"/>
              </w:rPr>
            </w:pPr>
            <w:bookmarkStart w:id="28" w:name="Par1277"/>
            <w:bookmarkEnd w:id="28"/>
            <w:r>
              <w:rPr>
                <w:rFonts w:ascii="Calibri" w:hAnsi="Calibri" w:cs="Calibri"/>
              </w:rPr>
              <w:t>С4 - пункт секционирования, руб./кВт.</w:t>
            </w:r>
          </w:p>
        </w:tc>
      </w:tr>
      <w:tr w:rsidR="000B192D">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Реклоузер ПСС-10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right"/>
        <w:outlineLvl w:val="0"/>
        <w:rPr>
          <w:rFonts w:ascii="Calibri" w:hAnsi="Calibri" w:cs="Calibri"/>
        </w:rPr>
      </w:pPr>
      <w:bookmarkStart w:id="29" w:name="Par1286"/>
      <w:bookmarkEnd w:id="29"/>
      <w:r>
        <w:rPr>
          <w:rFonts w:ascii="Calibri" w:hAnsi="Calibri" w:cs="Calibri"/>
        </w:rPr>
        <w:t>Приложение N 2</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Владимирской области</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от 28.12.2012 N 42/5</w:t>
      </w:r>
    </w:p>
    <w:p w:rsidR="000B192D" w:rsidRDefault="000B192D">
      <w:pPr>
        <w:widowControl w:val="0"/>
        <w:autoSpaceDE w:val="0"/>
        <w:autoSpaceDN w:val="0"/>
        <w:adjustRightInd w:val="0"/>
        <w:spacing w:after="0" w:line="240" w:lineRule="auto"/>
        <w:jc w:val="center"/>
        <w:rPr>
          <w:rFonts w:ascii="Calibri" w:hAnsi="Calibri" w:cs="Calibri"/>
        </w:rPr>
      </w:pP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департамента цен и тарифов</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администрации Владимирской области</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от 27.12.2013 N 38/2)</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30" w:name="Par1296"/>
      <w:bookmarkEnd w:id="30"/>
      <w:r>
        <w:rPr>
          <w:rFonts w:ascii="Calibri" w:hAnsi="Calibri" w:cs="Calibri"/>
        </w:rPr>
        <w:t>Ставки</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единицу максимальной мощности при технологическом</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присоединении к электрическим сетям ОАО "ВОЭК", руб./кВт</w:t>
      </w: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406"/>
        <w:gridCol w:w="1191"/>
        <w:gridCol w:w="1134"/>
      </w:tblGrid>
      <w:tr w:rsidR="000B192D">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за единицу максимальной мощности</w:t>
            </w:r>
          </w:p>
        </w:tc>
      </w:tr>
      <w:tr w:rsidR="000B192D">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64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0,4 кВ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6/10 кВ</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Заявителю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3256</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классом напряжения до 35 кВ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1292</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классом напряжения 35 кВ и выше (ПС)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Проверка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w:t>
            </w:r>
            <w:r>
              <w:rPr>
                <w:rFonts w:ascii="Calibri" w:hAnsi="Calibri" w:cs="Calibri"/>
              </w:rPr>
              <w:lastRenderedPageBreak/>
              <w:t xml:space="preserve">согласованного с соответствующим субъектом оперативно-диспетчерского управления, в случае, если технические условия в соответствии с </w:t>
            </w:r>
            <w:hyperlink r:id="rId4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подлежат согласованию с таким субъектом оперативно-диспетчерского управления </w:t>
            </w:r>
            <w:hyperlink w:anchor="Par135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осмотре должностным лицом Ростехнадзора присоединяемых устройств Заявителя в ценах 2013 года </w:t>
            </w:r>
            <w:hyperlink w:anchor="Par135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r>
    </w:tbl>
    <w:p w:rsidR="000B192D" w:rsidRDefault="000B192D">
      <w:pPr>
        <w:widowControl w:val="0"/>
        <w:autoSpaceDE w:val="0"/>
        <w:autoSpaceDN w:val="0"/>
        <w:adjustRightInd w:val="0"/>
        <w:spacing w:after="0" w:line="240" w:lineRule="auto"/>
        <w:jc w:val="both"/>
        <w:rPr>
          <w:rFonts w:ascii="Calibri" w:hAnsi="Calibri" w:cs="Calibri"/>
        </w:rPr>
        <w:sectPr w:rsidR="000B192D">
          <w:pgSz w:w="16838" w:h="11905" w:orient="landscape"/>
          <w:pgMar w:top="1701" w:right="1134" w:bottom="850" w:left="1134"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31" w:name="Par1355"/>
      <w:bookmarkEnd w:id="31"/>
      <w:r>
        <w:rPr>
          <w:rFonts w:ascii="Calibri" w:hAnsi="Calibri" w:cs="Calibri"/>
        </w:rPr>
        <w:t>&lt;*&gt; Затраты на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32" w:name="Par1359"/>
      <w:bookmarkEnd w:id="32"/>
      <w:r>
        <w:rPr>
          <w:rFonts w:ascii="Calibri" w:hAnsi="Calibri" w:cs="Calibri"/>
        </w:rP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w:t>
      </w:r>
      <w:hyperlink r:id="rId41" w:history="1">
        <w:r>
          <w:rPr>
            <w:rFonts w:ascii="Calibri" w:hAnsi="Calibri" w:cs="Calibri"/>
            <w:color w:val="0000FF"/>
          </w:rPr>
          <w:t>Правилами</w:t>
        </w:r>
      </w:hyperlink>
      <w:r>
        <w:rPr>
          <w:rFonts w:ascii="Calibri" w:hAnsi="Calibri" w:cs="Calibri"/>
        </w:rPr>
        <w:t xml:space="preserve"> согласованию с таким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максимальная мощность энергопринимающих устройств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33" w:name="Par1365"/>
      <w:bookmarkEnd w:id="33"/>
      <w:r>
        <w:rPr>
          <w:rFonts w:ascii="Calibri" w:hAnsi="Calibri" w:cs="Calibri"/>
        </w:rPr>
        <w:t>Ставки</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единицу максимальной мощности при технологическом</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присоединении к электрическим сетям МУП "Горэлектросеть",</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г. Муром, руб./кВт</w:t>
      </w:r>
    </w:p>
    <w:p w:rsidR="000B192D" w:rsidRDefault="000B192D">
      <w:pPr>
        <w:widowControl w:val="0"/>
        <w:autoSpaceDE w:val="0"/>
        <w:autoSpaceDN w:val="0"/>
        <w:adjustRightInd w:val="0"/>
        <w:spacing w:after="0" w:line="240" w:lineRule="auto"/>
        <w:jc w:val="center"/>
        <w:rPr>
          <w:rFonts w:ascii="Calibri" w:hAnsi="Calibri" w:cs="Calibri"/>
        </w:rPr>
        <w:sectPr w:rsidR="000B192D">
          <w:pgSz w:w="11905" w:h="16838"/>
          <w:pgMar w:top="1134" w:right="850" w:bottom="1134" w:left="1701"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406"/>
        <w:gridCol w:w="1191"/>
        <w:gridCol w:w="1134"/>
      </w:tblGrid>
      <w:tr w:rsidR="000B192D">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за единицу максимальной мощности</w:t>
            </w:r>
          </w:p>
        </w:tc>
      </w:tr>
      <w:tr w:rsidR="000B192D">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64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0,4 кВ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6/10 кВ</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классом напряжения до 35 кВ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1380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классом напряжения 35 кВ и выше (ПС)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w:t>
            </w:r>
            <w:r>
              <w:rPr>
                <w:rFonts w:ascii="Calibri" w:hAnsi="Calibri" w:cs="Calibri"/>
              </w:rPr>
              <w:lastRenderedPageBreak/>
              <w:t xml:space="preserve">диспетчерского управления, в случае, если технические условия в соответствии с </w:t>
            </w:r>
            <w:hyperlink r:id="rId4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подлежат согласованию с таким субъектом оперативно-диспетчерского управления </w:t>
            </w:r>
            <w:hyperlink w:anchor="Par142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осмотре должностным лицом Ростехнадзора присоединяемых устройств Заявителя в ценах 2013 года </w:t>
            </w:r>
            <w:hyperlink w:anchor="Par14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56,89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56,89</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65,64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65,64</w:t>
            </w:r>
          </w:p>
        </w:tc>
      </w:tr>
    </w:tbl>
    <w:p w:rsidR="000B192D" w:rsidRDefault="000B192D">
      <w:pPr>
        <w:widowControl w:val="0"/>
        <w:autoSpaceDE w:val="0"/>
        <w:autoSpaceDN w:val="0"/>
        <w:adjustRightInd w:val="0"/>
        <w:spacing w:after="0" w:line="240" w:lineRule="auto"/>
        <w:jc w:val="both"/>
        <w:rPr>
          <w:rFonts w:ascii="Calibri" w:hAnsi="Calibri" w:cs="Calibri"/>
        </w:rPr>
        <w:sectPr w:rsidR="000B192D">
          <w:pgSz w:w="16838" w:h="11905" w:orient="landscape"/>
          <w:pgMar w:top="1701" w:right="1134" w:bottom="850" w:left="1134"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34" w:name="Par1425"/>
      <w:bookmarkEnd w:id="34"/>
      <w:r>
        <w:rPr>
          <w:rFonts w:ascii="Calibri" w:hAnsi="Calibri" w:cs="Calibri"/>
        </w:rPr>
        <w:t>&lt;*&gt; Затраты на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35" w:name="Par1429"/>
      <w:bookmarkEnd w:id="35"/>
      <w:r>
        <w:rPr>
          <w:rFonts w:ascii="Calibri" w:hAnsi="Calibri" w:cs="Calibri"/>
        </w:rP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w:t>
      </w:r>
      <w:hyperlink r:id="rId43" w:history="1">
        <w:r>
          <w:rPr>
            <w:rFonts w:ascii="Calibri" w:hAnsi="Calibri" w:cs="Calibri"/>
            <w:color w:val="0000FF"/>
          </w:rPr>
          <w:t>Правилами</w:t>
        </w:r>
      </w:hyperlink>
      <w:r>
        <w:rPr>
          <w:rFonts w:ascii="Calibri" w:hAnsi="Calibri" w:cs="Calibri"/>
        </w:rPr>
        <w:t xml:space="preserve"> согласованию с таким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максимальная мощность энергопринимающих устройств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36" w:name="Par1435"/>
      <w:bookmarkEnd w:id="36"/>
      <w:r>
        <w:rPr>
          <w:rFonts w:ascii="Calibri" w:hAnsi="Calibri" w:cs="Calibri"/>
        </w:rPr>
        <w:t>Ставка</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за единицу максимальной мощности за технологическое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ООО</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"Ковровэлектросетьремонт", руб./кВт</w:t>
      </w:r>
    </w:p>
    <w:p w:rsidR="000B192D" w:rsidRDefault="000B192D">
      <w:pPr>
        <w:widowControl w:val="0"/>
        <w:autoSpaceDE w:val="0"/>
        <w:autoSpaceDN w:val="0"/>
        <w:adjustRightInd w:val="0"/>
        <w:spacing w:after="0" w:line="240" w:lineRule="auto"/>
        <w:jc w:val="center"/>
        <w:rPr>
          <w:rFonts w:ascii="Calibri" w:hAnsi="Calibri" w:cs="Calibri"/>
        </w:rPr>
        <w:sectPr w:rsidR="000B192D">
          <w:pgSz w:w="11905" w:h="16838"/>
          <w:pgMar w:top="1134" w:right="850" w:bottom="1134" w:left="1701"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406"/>
        <w:gridCol w:w="1191"/>
        <w:gridCol w:w="1134"/>
      </w:tblGrid>
      <w:tr w:rsidR="000B192D">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за единицу максимальной мощности</w:t>
            </w:r>
          </w:p>
        </w:tc>
      </w:tr>
      <w:tr w:rsidR="000B192D">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64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0,4 кВ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6/10 кВ</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275,86</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1561</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классом напряжения до 35 кВ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классом напряжения 35 кВ и выше (ПС)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w:t>
            </w:r>
            <w:r>
              <w:rPr>
                <w:rFonts w:ascii="Calibri" w:hAnsi="Calibri" w:cs="Calibri"/>
              </w:rPr>
              <w:lastRenderedPageBreak/>
              <w:t xml:space="preserve">диспетчерского управления, в случае, если технические условия в соответствии с </w:t>
            </w:r>
            <w:hyperlink r:id="rId4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подлежат согласованию с таким субъектом оперативно-диспетчерского управления </w:t>
            </w:r>
            <w:hyperlink w:anchor="Par149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осмотре должностным лицом Ростехнадзора присоединяемых устройств Заявителя в ценах 2013 года </w:t>
            </w:r>
            <w:hyperlink w:anchor="Par149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104,36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104,36</w:t>
            </w:r>
          </w:p>
        </w:tc>
      </w:tr>
    </w:tbl>
    <w:p w:rsidR="000B192D" w:rsidRDefault="000B192D">
      <w:pPr>
        <w:widowControl w:val="0"/>
        <w:autoSpaceDE w:val="0"/>
        <w:autoSpaceDN w:val="0"/>
        <w:adjustRightInd w:val="0"/>
        <w:spacing w:after="0" w:line="240" w:lineRule="auto"/>
        <w:jc w:val="both"/>
        <w:rPr>
          <w:rFonts w:ascii="Calibri" w:hAnsi="Calibri" w:cs="Calibri"/>
        </w:rPr>
        <w:sectPr w:rsidR="000B192D">
          <w:pgSz w:w="16838" w:h="11905" w:orient="landscape"/>
          <w:pgMar w:top="1701" w:right="1134" w:bottom="850" w:left="1134"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37" w:name="Par1495"/>
      <w:bookmarkEnd w:id="37"/>
      <w:r>
        <w:rPr>
          <w:rFonts w:ascii="Calibri" w:hAnsi="Calibri" w:cs="Calibri"/>
        </w:rPr>
        <w:t>&lt;*&gt; Затраты на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38" w:name="Par1499"/>
      <w:bookmarkEnd w:id="38"/>
      <w:r>
        <w:rPr>
          <w:rFonts w:ascii="Calibri" w:hAnsi="Calibri" w:cs="Calibri"/>
        </w:rP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w:t>
      </w:r>
      <w:hyperlink r:id="rId45" w:history="1">
        <w:r>
          <w:rPr>
            <w:rFonts w:ascii="Calibri" w:hAnsi="Calibri" w:cs="Calibri"/>
            <w:color w:val="0000FF"/>
          </w:rPr>
          <w:t>Правилами</w:t>
        </w:r>
      </w:hyperlink>
      <w:r>
        <w:rPr>
          <w:rFonts w:ascii="Calibri" w:hAnsi="Calibri" w:cs="Calibri"/>
        </w:rPr>
        <w:t xml:space="preserve"> согласованию с таким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максимальная мощность энергопринимающих устройств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39" w:name="Par1505"/>
      <w:bookmarkEnd w:id="39"/>
      <w:r>
        <w:rPr>
          <w:rFonts w:ascii="Calibri" w:hAnsi="Calibri" w:cs="Calibri"/>
        </w:rPr>
        <w:t>Ставка</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за единицу максимальной мощности за технологическое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ООО "Костеревские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электрические сети", руб./кВт</w:t>
      </w:r>
    </w:p>
    <w:p w:rsidR="000B192D" w:rsidRDefault="000B192D">
      <w:pPr>
        <w:widowControl w:val="0"/>
        <w:autoSpaceDE w:val="0"/>
        <w:autoSpaceDN w:val="0"/>
        <w:adjustRightInd w:val="0"/>
        <w:spacing w:after="0" w:line="240" w:lineRule="auto"/>
        <w:jc w:val="center"/>
        <w:rPr>
          <w:rFonts w:ascii="Calibri" w:hAnsi="Calibri" w:cs="Calibri"/>
        </w:rPr>
        <w:sectPr w:rsidR="000B192D">
          <w:pgSz w:w="11905" w:h="16838"/>
          <w:pgMar w:top="1134" w:right="850" w:bottom="1134" w:left="1701"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406"/>
        <w:gridCol w:w="1191"/>
        <w:gridCol w:w="1134"/>
      </w:tblGrid>
      <w:tr w:rsidR="000B192D">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за единицу максимальной мощности</w:t>
            </w:r>
          </w:p>
        </w:tc>
      </w:tr>
      <w:tr w:rsidR="000B192D">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64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0,4 кВ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6/10 кВ</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275,86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275,86</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классом напряжения до 35 кВ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классом напряжения 35 кВ и выше (ПС)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w:t>
            </w:r>
            <w:r>
              <w:rPr>
                <w:rFonts w:ascii="Calibri" w:hAnsi="Calibri" w:cs="Calibri"/>
              </w:rPr>
              <w:lastRenderedPageBreak/>
              <w:t xml:space="preserve">диспетчерского управления, в случае, если технические условия в соответствии с </w:t>
            </w:r>
            <w:hyperlink r:id="rId4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подлежат согласованию с таким субъектом оперативно-диспетчерского управления </w:t>
            </w:r>
            <w:hyperlink w:anchor="Par156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осмотре должностным лицом Ростехнадзора присоединяемых устройств Заявителя в ценах 2013 года </w:t>
            </w:r>
            <w:hyperlink w:anchor="Par156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227,17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227,17</w:t>
            </w:r>
          </w:p>
        </w:tc>
      </w:tr>
    </w:tbl>
    <w:p w:rsidR="000B192D" w:rsidRDefault="000B192D">
      <w:pPr>
        <w:widowControl w:val="0"/>
        <w:autoSpaceDE w:val="0"/>
        <w:autoSpaceDN w:val="0"/>
        <w:adjustRightInd w:val="0"/>
        <w:spacing w:after="0" w:line="240" w:lineRule="auto"/>
        <w:jc w:val="both"/>
        <w:rPr>
          <w:rFonts w:ascii="Calibri" w:hAnsi="Calibri" w:cs="Calibri"/>
        </w:rPr>
        <w:sectPr w:rsidR="000B192D">
          <w:pgSz w:w="16838" w:h="11905" w:orient="landscape"/>
          <w:pgMar w:top="1701" w:right="1134" w:bottom="850" w:left="1134"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40" w:name="Par1565"/>
      <w:bookmarkEnd w:id="40"/>
      <w:r>
        <w:rPr>
          <w:rFonts w:ascii="Calibri" w:hAnsi="Calibri" w:cs="Calibri"/>
        </w:rPr>
        <w:t>&lt;*&gt; Затраты на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41" w:name="Par1569"/>
      <w:bookmarkEnd w:id="41"/>
      <w:r>
        <w:rPr>
          <w:rFonts w:ascii="Calibri" w:hAnsi="Calibri" w:cs="Calibri"/>
        </w:rP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w:t>
      </w:r>
      <w:hyperlink r:id="rId47" w:history="1">
        <w:r>
          <w:rPr>
            <w:rFonts w:ascii="Calibri" w:hAnsi="Calibri" w:cs="Calibri"/>
            <w:color w:val="0000FF"/>
          </w:rPr>
          <w:t>Правилами</w:t>
        </w:r>
      </w:hyperlink>
      <w:r>
        <w:rPr>
          <w:rFonts w:ascii="Calibri" w:hAnsi="Calibri" w:cs="Calibri"/>
        </w:rPr>
        <w:t xml:space="preserve"> согласованию с таким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максимальная мощность энергопринимающих устройств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42" w:name="Par1575"/>
      <w:bookmarkEnd w:id="42"/>
      <w:r>
        <w:rPr>
          <w:rFonts w:ascii="Calibri" w:hAnsi="Calibri" w:cs="Calibri"/>
        </w:rPr>
        <w:t>Ставка</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за единицу максимальной мощности за технологическое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МУП</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"Александровэлектросеть", руб./кВт</w:t>
      </w:r>
    </w:p>
    <w:p w:rsidR="000B192D" w:rsidRDefault="000B192D">
      <w:pPr>
        <w:widowControl w:val="0"/>
        <w:autoSpaceDE w:val="0"/>
        <w:autoSpaceDN w:val="0"/>
        <w:adjustRightInd w:val="0"/>
        <w:spacing w:after="0" w:line="240" w:lineRule="auto"/>
        <w:jc w:val="center"/>
        <w:rPr>
          <w:rFonts w:ascii="Calibri" w:hAnsi="Calibri" w:cs="Calibri"/>
        </w:rPr>
        <w:sectPr w:rsidR="000B192D">
          <w:pgSz w:w="11905" w:h="16838"/>
          <w:pgMar w:top="1134" w:right="850" w:bottom="1134" w:left="1701"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406"/>
        <w:gridCol w:w="1191"/>
        <w:gridCol w:w="1134"/>
      </w:tblGrid>
      <w:tr w:rsidR="000B192D">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за единицу максимальной мощности</w:t>
            </w:r>
          </w:p>
        </w:tc>
      </w:tr>
      <w:tr w:rsidR="000B192D">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64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0,4 кВ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6/10 кВ</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классом напряжения до 35 кВ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классом напряжения 35 кВ и выше (ПС)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w:t>
            </w:r>
            <w:r>
              <w:rPr>
                <w:rFonts w:ascii="Calibri" w:hAnsi="Calibri" w:cs="Calibri"/>
              </w:rPr>
              <w:lastRenderedPageBreak/>
              <w:t xml:space="preserve">диспетчерского управления, в случае, если технические условия в соответствии с </w:t>
            </w:r>
            <w:hyperlink r:id="rId4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подлежат согласованию с таким субъектом оперативно-диспетчерского управления </w:t>
            </w:r>
            <w:hyperlink w:anchor="Par163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осмотре должностным лицом Ростехнадзора присоединяемых устройств Заявителя в ценах 2013 года </w:t>
            </w:r>
            <w:hyperlink w:anchor="Par163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bl>
    <w:p w:rsidR="000B192D" w:rsidRDefault="000B192D">
      <w:pPr>
        <w:widowControl w:val="0"/>
        <w:autoSpaceDE w:val="0"/>
        <w:autoSpaceDN w:val="0"/>
        <w:adjustRightInd w:val="0"/>
        <w:spacing w:after="0" w:line="240" w:lineRule="auto"/>
        <w:jc w:val="both"/>
        <w:rPr>
          <w:rFonts w:ascii="Calibri" w:hAnsi="Calibri" w:cs="Calibri"/>
        </w:rPr>
        <w:sectPr w:rsidR="000B192D">
          <w:pgSz w:w="16838" w:h="11905" w:orient="landscape"/>
          <w:pgMar w:top="1701" w:right="1134" w:bottom="850" w:left="1134"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43" w:name="Par1635"/>
      <w:bookmarkEnd w:id="43"/>
      <w:r>
        <w:rPr>
          <w:rFonts w:ascii="Calibri" w:hAnsi="Calibri" w:cs="Calibri"/>
        </w:rPr>
        <w:t>&lt;*&gt; Затраты на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44" w:name="Par1639"/>
      <w:bookmarkEnd w:id="44"/>
      <w:r>
        <w:rPr>
          <w:rFonts w:ascii="Calibri" w:hAnsi="Calibri" w:cs="Calibri"/>
        </w:rP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w:t>
      </w:r>
      <w:hyperlink r:id="rId49" w:history="1">
        <w:r>
          <w:rPr>
            <w:rFonts w:ascii="Calibri" w:hAnsi="Calibri" w:cs="Calibri"/>
            <w:color w:val="0000FF"/>
          </w:rPr>
          <w:t>Правилами</w:t>
        </w:r>
      </w:hyperlink>
      <w:r>
        <w:rPr>
          <w:rFonts w:ascii="Calibri" w:hAnsi="Calibri" w:cs="Calibri"/>
        </w:rPr>
        <w:t xml:space="preserve"> согласованию с таким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максимальная мощность энергопринимающих устройств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45" w:name="Par1645"/>
      <w:bookmarkEnd w:id="45"/>
      <w:r>
        <w:rPr>
          <w:rFonts w:ascii="Calibri" w:hAnsi="Calibri" w:cs="Calibri"/>
        </w:rPr>
        <w:t>Ставка</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за единицу максимальной мощности за технологическое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ОАО "Оборонэнерго",</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руб./кВт</w:t>
      </w:r>
    </w:p>
    <w:p w:rsidR="000B192D" w:rsidRDefault="000B192D">
      <w:pPr>
        <w:widowControl w:val="0"/>
        <w:autoSpaceDE w:val="0"/>
        <w:autoSpaceDN w:val="0"/>
        <w:adjustRightInd w:val="0"/>
        <w:spacing w:after="0" w:line="240" w:lineRule="auto"/>
        <w:jc w:val="center"/>
        <w:rPr>
          <w:rFonts w:ascii="Calibri" w:hAnsi="Calibri" w:cs="Calibri"/>
        </w:rPr>
        <w:sectPr w:rsidR="000B192D">
          <w:pgSz w:w="11905" w:h="16838"/>
          <w:pgMar w:top="1134" w:right="850" w:bottom="1134" w:left="1701"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406"/>
        <w:gridCol w:w="1191"/>
        <w:gridCol w:w="1134"/>
      </w:tblGrid>
      <w:tr w:rsidR="000B192D">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за единицу максимальной мощности</w:t>
            </w:r>
          </w:p>
        </w:tc>
      </w:tr>
      <w:tr w:rsidR="000B192D">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64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0,4 кВ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платы на 6/10 кВ</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534,63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385,34</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 Заявителю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3256</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2182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классом напряжения до 35 кВ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1292</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классом напряжения 35 кВ и выше (ПС) в ценах 2001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w:t>
            </w:r>
            <w:r>
              <w:rPr>
                <w:rFonts w:ascii="Calibri" w:hAnsi="Calibri" w:cs="Calibri"/>
              </w:rPr>
              <w:lastRenderedPageBreak/>
              <w:t xml:space="preserve">диспетчерского управления, в случае, если технические условия в соответствии с </w:t>
            </w:r>
            <w:hyperlink r:id="rId5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подлежат согласованию с таким субъектом оперативно-диспетчерского управления </w:t>
            </w:r>
            <w:hyperlink w:anchor="Par170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292,62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253,87</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осмотре должностным лицом Ростехнадзора присоединяемых устройств Заявителя в ценах 2013 года </w:t>
            </w:r>
            <w:hyperlink w:anchor="Par170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122,10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97,99</w:t>
            </w:r>
          </w:p>
        </w:tc>
      </w:tr>
      <w:tr w:rsidR="000B192D">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 в ценах 2013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314,12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321,35</w:t>
            </w:r>
          </w:p>
        </w:tc>
      </w:tr>
    </w:tbl>
    <w:p w:rsidR="000B192D" w:rsidRDefault="000B192D">
      <w:pPr>
        <w:widowControl w:val="0"/>
        <w:autoSpaceDE w:val="0"/>
        <w:autoSpaceDN w:val="0"/>
        <w:adjustRightInd w:val="0"/>
        <w:spacing w:after="0" w:line="240" w:lineRule="auto"/>
        <w:jc w:val="both"/>
        <w:rPr>
          <w:rFonts w:ascii="Calibri" w:hAnsi="Calibri" w:cs="Calibri"/>
        </w:rPr>
        <w:sectPr w:rsidR="000B192D">
          <w:pgSz w:w="16838" w:h="11905" w:orient="landscape"/>
          <w:pgMar w:top="1701" w:right="1134" w:bottom="850" w:left="1134" w:header="720" w:footer="720" w:gutter="0"/>
          <w:cols w:space="720"/>
          <w:noEndnote/>
        </w:sect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46" w:name="Par1705"/>
      <w:bookmarkEnd w:id="46"/>
      <w:r>
        <w:rPr>
          <w:rFonts w:ascii="Calibri" w:hAnsi="Calibri" w:cs="Calibri"/>
        </w:rPr>
        <w:t>&lt;*&gt; Затраты на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ind w:firstLine="540"/>
        <w:jc w:val="both"/>
        <w:rPr>
          <w:rFonts w:ascii="Calibri" w:hAnsi="Calibri" w:cs="Calibri"/>
        </w:rPr>
      </w:pPr>
      <w:bookmarkStart w:id="47" w:name="Par1709"/>
      <w:bookmarkEnd w:id="47"/>
      <w:r>
        <w:rPr>
          <w:rFonts w:ascii="Calibri" w:hAnsi="Calibri" w:cs="Calibri"/>
        </w:rP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w:t>
      </w:r>
      <w:hyperlink r:id="rId51" w:history="1">
        <w:r>
          <w:rPr>
            <w:rFonts w:ascii="Calibri" w:hAnsi="Calibri" w:cs="Calibri"/>
            <w:color w:val="0000FF"/>
          </w:rPr>
          <w:t>Правилами</w:t>
        </w:r>
      </w:hyperlink>
      <w:r>
        <w:rPr>
          <w:rFonts w:ascii="Calibri" w:hAnsi="Calibri" w:cs="Calibri"/>
        </w:rPr>
        <w:t xml:space="preserve"> согласованию с таким субъектом оперативно-диспетчерского управления, в состав платы не включаются для следующих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максимальная мощность энергопринимающих устройств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right"/>
        <w:outlineLvl w:val="0"/>
        <w:rPr>
          <w:rFonts w:ascii="Calibri" w:hAnsi="Calibri" w:cs="Calibri"/>
        </w:rPr>
      </w:pPr>
      <w:bookmarkStart w:id="48" w:name="Par1719"/>
      <w:bookmarkEnd w:id="48"/>
      <w:r>
        <w:rPr>
          <w:rFonts w:ascii="Calibri" w:hAnsi="Calibri" w:cs="Calibri"/>
        </w:rPr>
        <w:t>Приложение N 3</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цен и тарифов</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Владимирской области</w:t>
      </w:r>
    </w:p>
    <w:p w:rsidR="000B192D" w:rsidRDefault="000B192D">
      <w:pPr>
        <w:widowControl w:val="0"/>
        <w:autoSpaceDE w:val="0"/>
        <w:autoSpaceDN w:val="0"/>
        <w:adjustRightInd w:val="0"/>
        <w:spacing w:after="0" w:line="240" w:lineRule="auto"/>
        <w:jc w:val="right"/>
        <w:rPr>
          <w:rFonts w:ascii="Calibri" w:hAnsi="Calibri" w:cs="Calibri"/>
        </w:rPr>
      </w:pPr>
      <w:r>
        <w:rPr>
          <w:rFonts w:ascii="Calibri" w:hAnsi="Calibri" w:cs="Calibri"/>
        </w:rPr>
        <w:t>от 28.12.2012 N 42/5</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ФОРМУЛЫ</w:t>
      </w:r>
    </w:p>
    <w:p w:rsidR="000B192D" w:rsidRDefault="000B1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ТЕХНОЛОГИЧЕСКОЕ ПРИСОЕДИНЕНИЕ</w:t>
      </w:r>
    </w:p>
    <w:p w:rsidR="000B192D" w:rsidRDefault="000B192D">
      <w:pPr>
        <w:widowControl w:val="0"/>
        <w:autoSpaceDE w:val="0"/>
        <w:autoSpaceDN w:val="0"/>
        <w:adjustRightInd w:val="0"/>
        <w:spacing w:after="0" w:line="240" w:lineRule="auto"/>
        <w:jc w:val="center"/>
        <w:rPr>
          <w:rFonts w:ascii="Calibri" w:hAnsi="Calibri" w:cs="Calibri"/>
        </w:rPr>
      </w:pP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департамента цен и тарифов</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администрации Владимирской области от 12.02.2013 </w:t>
      </w:r>
      <w:hyperlink r:id="rId52" w:history="1">
        <w:r>
          <w:rPr>
            <w:rFonts w:ascii="Calibri" w:hAnsi="Calibri" w:cs="Calibri"/>
            <w:color w:val="0000FF"/>
          </w:rPr>
          <w:t>N 2/19</w:t>
        </w:r>
      </w:hyperlink>
      <w:r>
        <w:rPr>
          <w:rFonts w:ascii="Calibri" w:hAnsi="Calibri" w:cs="Calibri"/>
        </w:rPr>
        <w:t>,</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53" w:history="1">
        <w:r>
          <w:rPr>
            <w:rFonts w:ascii="Calibri" w:hAnsi="Calibri" w:cs="Calibri"/>
            <w:color w:val="0000FF"/>
          </w:rPr>
          <w:t>N 27/3</w:t>
        </w:r>
      </w:hyperlink>
      <w:r>
        <w:rPr>
          <w:rFonts w:ascii="Calibri" w:hAnsi="Calibri" w:cs="Calibri"/>
        </w:rPr>
        <w:t xml:space="preserve">, от 20.11.2013 </w:t>
      </w:r>
      <w:hyperlink r:id="rId54" w:history="1">
        <w:r>
          <w:rPr>
            <w:rFonts w:ascii="Calibri" w:hAnsi="Calibri" w:cs="Calibri"/>
            <w:color w:val="0000FF"/>
          </w:rPr>
          <w:t>N 29/5</w:t>
        </w:r>
      </w:hyperlink>
      <w:r>
        <w:rPr>
          <w:rFonts w:ascii="Calibri" w:hAnsi="Calibri" w:cs="Calibri"/>
        </w:rPr>
        <w:t>)</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49" w:name="Par1732"/>
      <w:bookmarkEnd w:id="49"/>
      <w:r>
        <w:rPr>
          <w:rFonts w:ascii="Calibri" w:hAnsi="Calibri" w:cs="Calibri"/>
        </w:rPr>
        <w:t>1. Формула платы за технологическое присоединение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 применении стандартизированных тарифных ставок</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9.5pt">
            <v:imagedata r:id="rId55" o:title=""/>
          </v:shape>
        </w:pic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6" type="#_x0000_t75" style="width:25.5pt;height:18.75pt">
            <v:imagedata r:id="rId56" o:title=""/>
          </v:shape>
        </w:pict>
      </w:r>
      <w:r>
        <w:rPr>
          <w:rFonts w:ascii="Calibri" w:hAnsi="Calibri" w:cs="Calibri"/>
        </w:rPr>
        <w:t xml:space="preserve"> - плата за технологическое присоединение, рассчитанная при применении стандартизированных тарифных ставок;</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7" type="#_x0000_t75" style="width:18.75pt;height:18.75pt">
            <v:imagedata r:id="rId57" o:title=""/>
          </v:shape>
        </w:pict>
      </w:r>
      <w:r>
        <w:rPr>
          <w:rFonts w:ascii="Calibri" w:hAnsi="Calibri" w:cs="Calibri"/>
        </w:rPr>
        <w:t xml:space="preserve"> - стандартизированная тарифная ставка на покрытие расходов на подготовительные мероприятия, осуществляемые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58" w:history="1">
        <w:r>
          <w:rPr>
            <w:rFonts w:ascii="Calibri" w:hAnsi="Calibri" w:cs="Calibri"/>
            <w:color w:val="0000FF"/>
          </w:rPr>
          <w:t>пункте 16</w:t>
        </w:r>
      </w:hyperlink>
      <w:r>
        <w:rPr>
          <w:rFonts w:ascii="Calibri" w:hAnsi="Calibri" w:cs="Calibri"/>
        </w:rPr>
        <w:t xml:space="preserve"> Методических указаний (кроме </w:t>
      </w:r>
      <w:hyperlink r:id="rId59" w:history="1">
        <w:r>
          <w:rPr>
            <w:rFonts w:ascii="Calibri" w:hAnsi="Calibri" w:cs="Calibri"/>
            <w:color w:val="0000FF"/>
          </w:rPr>
          <w:t>подпунктов "б"</w:t>
        </w:r>
      </w:hyperlink>
      <w:r>
        <w:rPr>
          <w:rFonts w:ascii="Calibri" w:hAnsi="Calibri" w:cs="Calibri"/>
        </w:rPr>
        <w:t xml:space="preserve"> и </w:t>
      </w:r>
      <w:hyperlink r:id="rId60" w:history="1">
        <w:r>
          <w:rPr>
            <w:rFonts w:ascii="Calibri" w:hAnsi="Calibri" w:cs="Calibri"/>
            <w:color w:val="0000FF"/>
          </w:rPr>
          <w:t>"в"</w:t>
        </w:r>
      </w:hyperlink>
      <w:r>
        <w:rPr>
          <w:rFonts w:ascii="Calibri" w:hAnsi="Calibri" w:cs="Calibri"/>
        </w:rPr>
        <w:t>) (руб./кВт);</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8" type="#_x0000_t75" style="width:17.25pt;height:18.75pt">
            <v:imagedata r:id="rId61" o:title=""/>
          </v:shape>
        </w:pict>
      </w:r>
      <w:r>
        <w:rPr>
          <w:rFonts w:ascii="Calibri" w:hAnsi="Calibri" w:cs="Calibri"/>
        </w:rPr>
        <w:t xml:space="preserve"> - объем максимальной мощности, указанный в заявке на технологическое присоединение Заявителем (кВт);</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9" type="#_x0000_t75" style="width:19.5pt;height:18.75pt">
            <v:imagedata r:id="rId62"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1 километра воздушных линий электропередачи на i-м уровне напряжения в ценах 2001 года (руб.);</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9.5pt;height:19.5pt">
            <v:imagedata r:id="rId63"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1 километра кабельных линий электропередачи на i-м уровне напряжения в ценах 2001 года (руб.);</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1" type="#_x0000_t75" style="width:19.5pt;height:18.75pt">
            <v:imagedata r:id="rId64" o:title=""/>
          </v:shape>
        </w:pict>
      </w:r>
      <w:r>
        <w:rPr>
          <w:rFonts w:ascii="Calibri" w:hAnsi="Calibri" w:cs="Calibri"/>
        </w:rPr>
        <w:t xml:space="preserve"> - суммарная протяженность воздушных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9.5pt;height:19.5pt">
            <v:imagedata r:id="rId65" o:title=""/>
          </v:shape>
        </w:pict>
      </w:r>
      <w:r>
        <w:rPr>
          <w:rFonts w:ascii="Calibri" w:hAnsi="Calibri" w:cs="Calibri"/>
        </w:rPr>
        <w:t xml:space="preserve"> - суммарная протяженность кабельных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19.5pt;height:18.75pt">
            <v:imagedata r:id="rId66" o:title=""/>
          </v:shape>
        </w:pict>
      </w:r>
      <w:r>
        <w:rPr>
          <w:rFonts w:ascii="Calibri" w:hAnsi="Calibri" w:cs="Calibri"/>
        </w:rPr>
        <w:t xml:space="preserve"> (руб./кВт) - стандартизированная тарифная ставка на покрытие расходов сетевой организации на строительство подстанций (ТП, РП, ПС), пунктов секционирования (ПС) на i-м уровне напряжения в расчете на 1 кВт присоединяемой мощности (руб./кВт) в случае присоединения к одной линии нескольких Заявителей.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33.75pt;height:19.5pt">
            <v:imagedata r:id="rId67" o:title=""/>
          </v:shape>
        </w:pict>
      </w:r>
      <w:r>
        <w:rPr>
          <w:rFonts w:ascii="Calibri" w:hAnsi="Calibri" w:cs="Calibri"/>
        </w:rP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пересчете в цены текущего периода применяется индекс изменения сметной стоимости строительно-монтажных и пусконаладочных работ для Владимирской области, рекомендуемый Министерством регионального развития Российской Федерации для "прочих объектов" строительства в целом по всем видам работ.</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outlineLvl w:val="1"/>
        <w:rPr>
          <w:rFonts w:ascii="Calibri" w:hAnsi="Calibri" w:cs="Calibri"/>
        </w:rPr>
      </w:pPr>
      <w:bookmarkStart w:id="50" w:name="Par1749"/>
      <w:bookmarkEnd w:id="50"/>
      <w:r>
        <w:rPr>
          <w:rFonts w:ascii="Calibri" w:hAnsi="Calibri" w:cs="Calibri"/>
        </w:rPr>
        <w:t>2. Формула платы за технологическое присоединение</w:t>
      </w: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rPr>
        <w:t>при применении ставок за единицу максимальной мощности</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распределительным электрическим сетям электросетевых компаний Владимирской области на уровне напряжения ниже 35 кВ и максимальной мощности менее 8900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 Заявителем категории надежности по следующей формуле:</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5" type="#_x0000_t75" style="width:432.75pt;height:21pt">
            <v:imagedata r:id="rId68" o:title=""/>
          </v:shape>
        </w:pic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15.75pt;height:21pt">
            <v:imagedata r:id="rId69" o:title=""/>
          </v:shape>
        </w:pict>
      </w:r>
      <w:r>
        <w:rPr>
          <w:rFonts w:ascii="Calibri" w:hAnsi="Calibri" w:cs="Calibri"/>
        </w:rPr>
        <w:t xml:space="preserve">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трансформаторных подстанций (ТП, РП, ПС), пунктов секционирования (ПС).</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7" type="#_x0000_t75" style="width:18.75pt;height:18.75pt">
            <v:imagedata r:id="rId57" o:title=""/>
          </v:shape>
        </w:pict>
      </w:r>
      <w:r>
        <w:rPr>
          <w:rFonts w:ascii="Calibri" w:hAnsi="Calibri" w:cs="Calibri"/>
        </w:rPr>
        <w:t xml:space="preserve"> - ставка за единицу максимальной мощности на осуществление сетевой организацией подготовительных мероприятий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70" w:history="1">
        <w:r>
          <w:rPr>
            <w:rFonts w:ascii="Calibri" w:hAnsi="Calibri" w:cs="Calibri"/>
            <w:color w:val="0000FF"/>
          </w:rPr>
          <w:t>пункте 16</w:t>
        </w:r>
      </w:hyperlink>
      <w:r>
        <w:rPr>
          <w:rFonts w:ascii="Calibri" w:hAnsi="Calibri" w:cs="Calibri"/>
        </w:rPr>
        <w:t xml:space="preserve"> Методических указаний (кроме </w:t>
      </w:r>
      <w:hyperlink r:id="rId71" w:history="1">
        <w:r>
          <w:rPr>
            <w:rFonts w:ascii="Calibri" w:hAnsi="Calibri" w:cs="Calibri"/>
            <w:color w:val="0000FF"/>
          </w:rPr>
          <w:t>подпунктов "б"</w:t>
        </w:r>
      </w:hyperlink>
      <w:r>
        <w:rPr>
          <w:rFonts w:ascii="Calibri" w:hAnsi="Calibri" w:cs="Calibri"/>
        </w:rPr>
        <w:t xml:space="preserve"> и </w:t>
      </w:r>
      <w:hyperlink r:id="rId72" w:history="1">
        <w:r>
          <w:rPr>
            <w:rFonts w:ascii="Calibri" w:hAnsi="Calibri" w:cs="Calibri"/>
            <w:color w:val="0000FF"/>
          </w:rPr>
          <w:t>"в"</w:t>
        </w:r>
      </w:hyperlink>
      <w:r>
        <w:rPr>
          <w:rFonts w:ascii="Calibri" w:hAnsi="Calibri" w:cs="Calibri"/>
        </w:rPr>
        <w:t>), в ценах периода регулирования (руб./кВт).</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8" type="#_x0000_t75" style="width:17.25pt;height:18.75pt">
            <v:imagedata r:id="rId61" o:title=""/>
          </v:shape>
        </w:pict>
      </w:r>
      <w:r>
        <w:rPr>
          <w:rFonts w:ascii="Calibri" w:hAnsi="Calibri" w:cs="Calibri"/>
        </w:rPr>
        <w:t xml:space="preserve"> - объем максимальной мощности, указанный в заявке на технологическое присоединение Заявителем (кВт).</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9" type="#_x0000_t75" style="width:19.5pt;height:18.75pt">
            <v:imagedata r:id="rId62" o:title=""/>
          </v:shape>
        </w:pict>
      </w:r>
      <w:r>
        <w:rPr>
          <w:rFonts w:ascii="Calibri" w:hAnsi="Calibri" w:cs="Calibri"/>
        </w:rPr>
        <w:t xml:space="preserve"> - ставка за единицу максимальной мощности на осуществление сетевой организацией мероприятий по строительству воздушных линий электропередачи на i-м уровне напряжения в ценах 2001 года (руб./кВт).</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9.5pt;height:19.5pt">
            <v:imagedata r:id="rId63" o:title=""/>
          </v:shape>
        </w:pict>
      </w:r>
      <w:r>
        <w:rPr>
          <w:rFonts w:ascii="Calibri" w:hAnsi="Calibri" w:cs="Calibri"/>
        </w:rP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2001 года (руб.).</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1" type="#_x0000_t75" style="width:19.5pt;height:18.75pt">
            <v:imagedata r:id="rId66" o:title=""/>
          </v:shape>
        </w:pict>
      </w:r>
      <w:r>
        <w:rPr>
          <w:rFonts w:ascii="Calibri" w:hAnsi="Calibri" w:cs="Calibri"/>
        </w:rPr>
        <w:t xml:space="preserve"> (руб./кВт) - ставка за единицу максимальной мощности на осуществление сетевой организацией мероприятий по строительству подстанций (ТП, РП, ПС), пунктов секционирования (ПС) на i-м уровне напряжения в расчете на 1 кВт присоединяемой мощности в ценах 2001 года (руб./кВт).</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33.75pt;height:19.5pt">
            <v:imagedata r:id="rId67" o:title=""/>
          </v:shape>
        </w:pict>
      </w:r>
      <w:r>
        <w:rPr>
          <w:rFonts w:ascii="Calibri" w:hAnsi="Calibri" w:cs="Calibri"/>
        </w:rP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пересчете в цены текущего периода применяется индекс изменения сметной стоимости строительно-монтажных и пусконаладочных работ для Владимирской области, рекомендуемый Министерством регионального развития Российской Федерации для "прочих объектов" строительства в целом по всем видам работ.</w:t>
      </w:r>
    </w:p>
    <w:p w:rsidR="000B192D" w:rsidRDefault="000B192D">
      <w:pPr>
        <w:widowControl w:val="0"/>
        <w:autoSpaceDE w:val="0"/>
        <w:autoSpaceDN w:val="0"/>
        <w:adjustRightInd w:val="0"/>
        <w:spacing w:after="0" w:line="240" w:lineRule="auto"/>
        <w:ind w:firstLine="540"/>
        <w:jc w:val="both"/>
        <w:outlineLvl w:val="1"/>
        <w:rPr>
          <w:rFonts w:ascii="Calibri" w:hAnsi="Calibri" w:cs="Calibri"/>
        </w:rPr>
      </w:pPr>
      <w:bookmarkStart w:id="51" w:name="Par1764"/>
      <w:bookmarkEnd w:id="51"/>
      <w:r>
        <w:rPr>
          <w:rFonts w:ascii="Calibri" w:hAnsi="Calibri" w:cs="Calibri"/>
        </w:rPr>
        <w:t xml:space="preserve">3.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550 рублей при присоединении заявителя, владеющего объектами, отнесенными к третьей категории надежности (по одному </w:t>
      </w:r>
      <w:r>
        <w:rPr>
          <w:rFonts w:ascii="Calibri" w:hAnsi="Calibri" w:cs="Calibri"/>
        </w:rPr>
        <w:lastRenderedPageBreak/>
        <w:t>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0B192D" w:rsidRDefault="000B19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департамента цен и тарифов администрации Владимирской области от 20.11.2013 N 29/5)</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положение не применяется в следующих случаях:</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технологическом присоединении энергопринимающих устройств, расположенных в жилых помещениях многоквартирных домов.</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4" w:history="1">
        <w:r>
          <w:rPr>
            <w:rFonts w:ascii="Calibri" w:hAnsi="Calibri" w:cs="Calibri"/>
            <w:color w:val="0000FF"/>
          </w:rPr>
          <w:t>пунктом 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r:id="rId7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r:id="rId76"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w:t>
      </w:r>
      <w:r>
        <w:rPr>
          <w:rFonts w:ascii="Calibri" w:hAnsi="Calibri" w:cs="Calibri"/>
        </w:rPr>
        <w:lastRenderedPageBreak/>
        <w:t>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B192D" w:rsidRDefault="000B1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0B192D" w:rsidRDefault="000B19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7" w:history="1">
        <w:r>
          <w:rPr>
            <w:rFonts w:ascii="Calibri" w:hAnsi="Calibri" w:cs="Calibri"/>
            <w:color w:val="0000FF"/>
          </w:rPr>
          <w:t>постановления</w:t>
        </w:r>
      </w:hyperlink>
      <w:r>
        <w:rPr>
          <w:rFonts w:ascii="Calibri" w:hAnsi="Calibri" w:cs="Calibri"/>
        </w:rPr>
        <w:t xml:space="preserve"> департамента цен и тарифов администрации Владимирской области от 06.11.2013 N 27/3)</w:t>
      </w: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autoSpaceDE w:val="0"/>
        <w:autoSpaceDN w:val="0"/>
        <w:adjustRightInd w:val="0"/>
        <w:spacing w:after="0" w:line="240" w:lineRule="auto"/>
        <w:jc w:val="both"/>
        <w:rPr>
          <w:rFonts w:ascii="Calibri" w:hAnsi="Calibri" w:cs="Calibri"/>
        </w:rPr>
      </w:pPr>
    </w:p>
    <w:p w:rsidR="000B192D" w:rsidRDefault="000B192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3FAA" w:rsidRDefault="00BF3FAA">
      <w:bookmarkStart w:id="52" w:name="_GoBack"/>
      <w:bookmarkEnd w:id="52"/>
    </w:p>
    <w:sectPr w:rsidR="00BF3FA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2D"/>
    <w:rsid w:val="00040B5A"/>
    <w:rsid w:val="00091A62"/>
    <w:rsid w:val="000B114B"/>
    <w:rsid w:val="000B192D"/>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9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19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19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192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9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19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19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19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9B6F4D1EBA026410C98C04A212FE4C768265F3E670CEEFF1D278271941924B3FB66E08216649730917E0x0m0L" TargetMode="External"/><Relationship Id="rId18" Type="http://schemas.openxmlformats.org/officeDocument/2006/relationships/hyperlink" Target="consultantplus://offline/ref=559B6F4D1EBA026410C99209B47EA046758F3BFEE575C3BDA88D237A4E48981C78F9374A656B4872x0mAL" TargetMode="External"/><Relationship Id="rId26" Type="http://schemas.openxmlformats.org/officeDocument/2006/relationships/hyperlink" Target="consultantplus://offline/ref=559B6F4D1EBA026410C98C04A212FE4C768265F3E671C9EDF4D278271941924B3FB66E08216649730917E0x0m3L" TargetMode="External"/><Relationship Id="rId39" Type="http://schemas.openxmlformats.org/officeDocument/2006/relationships/hyperlink" Target="consultantplus://offline/ref=559B6F4D1EBA026410C98C04A212FE4C768265F3E670CEEFF1D278271941924B3FB66E08216649730815E9x0m0L" TargetMode="External"/><Relationship Id="rId21" Type="http://schemas.openxmlformats.org/officeDocument/2006/relationships/hyperlink" Target="consultantplus://offline/ref=559B6F4D1EBA026410C98C04A212FE4C768265F3E776C9E9FCD278271941924B3FB66E08216649730917E0x0mCL" TargetMode="External"/><Relationship Id="rId34" Type="http://schemas.openxmlformats.org/officeDocument/2006/relationships/hyperlink" Target="consultantplus://offline/ref=559B6F4D1EBA026410C98C04A212FE4C768265F3E671C9EDF4D278271941924B3FB66E08216649730917E1x0m5L" TargetMode="External"/><Relationship Id="rId42" Type="http://schemas.openxmlformats.org/officeDocument/2006/relationships/hyperlink" Target="consultantplus://offline/ref=559B6F4D1EBA026410C99209B47EA046758F3FFDE17BC3BDA88D237A4E48981C78F9374A656B4F74x0mFL" TargetMode="External"/><Relationship Id="rId47" Type="http://schemas.openxmlformats.org/officeDocument/2006/relationships/hyperlink" Target="consultantplus://offline/ref=559B6F4D1EBA026410C99209B47EA046758F3FFDE17BC3BDA88D237A4E48981C78F9374A656B4F74x0mFL" TargetMode="External"/><Relationship Id="rId50" Type="http://schemas.openxmlformats.org/officeDocument/2006/relationships/hyperlink" Target="consultantplus://offline/ref=559B6F4D1EBA026410C99209B47EA046758F3FFDE17BC3BDA88D237A4E48981C78F9374A656B4F74x0mFL" TargetMode="External"/><Relationship Id="rId55" Type="http://schemas.openxmlformats.org/officeDocument/2006/relationships/image" Target="media/image1.wmf"/><Relationship Id="rId63" Type="http://schemas.openxmlformats.org/officeDocument/2006/relationships/image" Target="media/image6.wmf"/><Relationship Id="rId68" Type="http://schemas.openxmlformats.org/officeDocument/2006/relationships/image" Target="media/image11.wmf"/><Relationship Id="rId76" Type="http://schemas.openxmlformats.org/officeDocument/2006/relationships/hyperlink" Target="consultantplus://offline/ref=559B6F4D1EBA026410C99209B47EA046758F3BFEE575C3BDA88D237A4E48981C78F9374A656B4874x0mBL" TargetMode="External"/><Relationship Id="rId7" Type="http://schemas.openxmlformats.org/officeDocument/2006/relationships/hyperlink" Target="consultantplus://offline/ref=559B6F4D1EBA026410C98C04A212FE4C768265F3E776CDE8F4D278271941924B3FB66E08216649730917E0x0m0L" TargetMode="External"/><Relationship Id="rId71" Type="http://schemas.openxmlformats.org/officeDocument/2006/relationships/hyperlink" Target="consultantplus://offline/ref=559B6F4D1EBA026410C99209B47EA046758F3BFEE575C3BDA88D237A4E48981C78F9374A656B4877x0m1L" TargetMode="External"/><Relationship Id="rId2" Type="http://schemas.microsoft.com/office/2007/relationships/stylesWithEffects" Target="stylesWithEffects.xml"/><Relationship Id="rId16" Type="http://schemas.openxmlformats.org/officeDocument/2006/relationships/hyperlink" Target="consultantplus://offline/ref=559B6F4D1EBA026410C99209B47EA046758F3DFEE57AC3BDA88D237A4Ex4m8L" TargetMode="External"/><Relationship Id="rId29" Type="http://schemas.openxmlformats.org/officeDocument/2006/relationships/hyperlink" Target="consultantplus://offline/ref=559B6F4D1EBA026410C98C04A212FE4C768265F3E473CDEFFDD278271941924Bx3mFL" TargetMode="External"/><Relationship Id="rId11" Type="http://schemas.openxmlformats.org/officeDocument/2006/relationships/hyperlink" Target="consultantplus://offline/ref=559B6F4D1EBA026410C98C04A212FE4C768265F3E671C9EDF4D278271941924B3FB66E08216649730917E0x0m0L" TargetMode="External"/><Relationship Id="rId24" Type="http://schemas.openxmlformats.org/officeDocument/2006/relationships/hyperlink" Target="consultantplus://offline/ref=559B6F4D1EBA026410C98C04A212FE4C768265F3E672C0EBF6D278271941924B3FB66E08216649730917E1x0m5L" TargetMode="External"/><Relationship Id="rId32" Type="http://schemas.openxmlformats.org/officeDocument/2006/relationships/hyperlink" Target="consultantplus://offline/ref=559B6F4D1EBA026410C98C04A212FE4C768265F3E473CEEAF3D278271941924Bx3mFL" TargetMode="External"/><Relationship Id="rId37" Type="http://schemas.openxmlformats.org/officeDocument/2006/relationships/hyperlink" Target="consultantplus://offline/ref=559B6F4D1EBA026410C98C04A212FE4C768265F3E67BCBEEF6D278271941924B3FB66E08216649730917E0x0m0L" TargetMode="External"/><Relationship Id="rId40" Type="http://schemas.openxmlformats.org/officeDocument/2006/relationships/hyperlink" Target="consultantplus://offline/ref=559B6F4D1EBA026410C99209B47EA046758F3FFDE17BC3BDA88D237A4E48981C78F9374A656B4F74x0mFL" TargetMode="External"/><Relationship Id="rId45" Type="http://schemas.openxmlformats.org/officeDocument/2006/relationships/hyperlink" Target="consultantplus://offline/ref=559B6F4D1EBA026410C99209B47EA046758F3FFDE17BC3BDA88D237A4E48981C78F9374A656B4F74x0mFL" TargetMode="External"/><Relationship Id="rId53" Type="http://schemas.openxmlformats.org/officeDocument/2006/relationships/hyperlink" Target="consultantplus://offline/ref=559B6F4D1EBA026410C98C04A212FE4C768265F3E672C0EBF7D278271941924B3FB66E08216649730917E1x0mDL" TargetMode="External"/><Relationship Id="rId58" Type="http://schemas.openxmlformats.org/officeDocument/2006/relationships/hyperlink" Target="consultantplus://offline/ref=559B6F4D1EBA026410C99209B47EA046758F3BFEE575C3BDA88D237A4E48981C78F9374A656B4877x0mFL" TargetMode="External"/><Relationship Id="rId66" Type="http://schemas.openxmlformats.org/officeDocument/2006/relationships/image" Target="media/image9.wmf"/><Relationship Id="rId74" Type="http://schemas.openxmlformats.org/officeDocument/2006/relationships/hyperlink" Target="consultantplus://offline/ref=559B6F4D1EBA026410C99209B47EA046758F3FFDE17BC3BDA88D237A4E48981C78F9374E62x6m2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image" Target="media/image4.wmf"/><Relationship Id="rId10" Type="http://schemas.openxmlformats.org/officeDocument/2006/relationships/hyperlink" Target="consultantplus://offline/ref=559B6F4D1EBA026410C98C04A212FE4C768265F3E672C0EBF7D278271941924B3FB66E08216649730917E1x0mDL" TargetMode="External"/><Relationship Id="rId19" Type="http://schemas.openxmlformats.org/officeDocument/2006/relationships/hyperlink" Target="consultantplus://offline/ref=559B6F4D1EBA026410C98C04A212FE4C768265F3E776C9E9FCD278271941924B3FB66E08216649730917E0x0m3L" TargetMode="External"/><Relationship Id="rId31" Type="http://schemas.openxmlformats.org/officeDocument/2006/relationships/hyperlink" Target="consultantplus://offline/ref=559B6F4D1EBA026410C98C04A212FE4C768265F3E473CDEEF4D278271941924Bx3mFL" TargetMode="External"/><Relationship Id="rId44" Type="http://schemas.openxmlformats.org/officeDocument/2006/relationships/hyperlink" Target="consultantplus://offline/ref=559B6F4D1EBA026410C99209B47EA046758F3FFDE17BC3BDA88D237A4E48981C78F9374A656B4F74x0mFL" TargetMode="External"/><Relationship Id="rId52" Type="http://schemas.openxmlformats.org/officeDocument/2006/relationships/hyperlink" Target="consultantplus://offline/ref=559B6F4D1EBA026410C98C04A212FE4C768265F3E776C9E9FCD278271941924B3FB66E08216649730911E3x0m2L" TargetMode="External"/><Relationship Id="rId60" Type="http://schemas.openxmlformats.org/officeDocument/2006/relationships/hyperlink" Target="consultantplus://offline/ref=559B6F4D1EBA026410C99209B47EA046758F3BFEE575C3BDA88D237A4E48981C78F9374A656B4877x0m0L" TargetMode="External"/><Relationship Id="rId65" Type="http://schemas.openxmlformats.org/officeDocument/2006/relationships/image" Target="media/image8.wmf"/><Relationship Id="rId73" Type="http://schemas.openxmlformats.org/officeDocument/2006/relationships/hyperlink" Target="consultantplus://offline/ref=559B6F4D1EBA026410C98C04A212FE4C768265F3E671C9EDF7D278271941924B3FB66E08216649730917E0x0m2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9B6F4D1EBA026410C98C04A212FE4C768265F3E672C0EBF6D278271941924B3FB66E08216649730917E0x0m0L" TargetMode="External"/><Relationship Id="rId14" Type="http://schemas.openxmlformats.org/officeDocument/2006/relationships/hyperlink" Target="consultantplus://offline/ref=559B6F4D1EBA026410C98C04A212FE4C768265F3E676C9E8F7D278271941924B3FB66E08216649730917E0x0m3L" TargetMode="External"/><Relationship Id="rId22" Type="http://schemas.openxmlformats.org/officeDocument/2006/relationships/hyperlink" Target="consultantplus://offline/ref=559B6F4D1EBA026410C98C04A212FE4C768265F3E776C9E9FCD278271941924B3FB66E08216649730917E0x0mCL" TargetMode="External"/><Relationship Id="rId27" Type="http://schemas.openxmlformats.org/officeDocument/2006/relationships/hyperlink" Target="consultantplus://offline/ref=559B6F4D1EBA026410C98C04A212FE4C768265F3E671C9EDF4D278271941924B3FB66E08216649730917E1x0m5L" TargetMode="External"/><Relationship Id="rId30" Type="http://schemas.openxmlformats.org/officeDocument/2006/relationships/hyperlink" Target="consultantplus://offline/ref=559B6F4D1EBA026410C98C04A212FE4C768265F3E57BCFEFF6D278271941924Bx3mFL" TargetMode="External"/><Relationship Id="rId35" Type="http://schemas.openxmlformats.org/officeDocument/2006/relationships/hyperlink" Target="consultantplus://offline/ref=559B6F4D1EBA026410C98C04A212FE4C768265F3E676C9E8F7D278271941924B3FB66E08216649730917E0x0m3L" TargetMode="External"/><Relationship Id="rId43" Type="http://schemas.openxmlformats.org/officeDocument/2006/relationships/hyperlink" Target="consultantplus://offline/ref=559B6F4D1EBA026410C99209B47EA046758F3FFDE17BC3BDA88D237A4E48981C78F9374A656B4F74x0mFL" TargetMode="External"/><Relationship Id="rId48" Type="http://schemas.openxmlformats.org/officeDocument/2006/relationships/hyperlink" Target="consultantplus://offline/ref=559B6F4D1EBA026410C99209B47EA046758F3FFDE17BC3BDA88D237A4E48981C78F9374A656B4F74x0mFL" TargetMode="External"/><Relationship Id="rId56" Type="http://schemas.openxmlformats.org/officeDocument/2006/relationships/image" Target="media/image2.wmf"/><Relationship Id="rId64" Type="http://schemas.openxmlformats.org/officeDocument/2006/relationships/image" Target="media/image7.wmf"/><Relationship Id="rId69" Type="http://schemas.openxmlformats.org/officeDocument/2006/relationships/image" Target="media/image12.wmf"/><Relationship Id="rId77" Type="http://schemas.openxmlformats.org/officeDocument/2006/relationships/hyperlink" Target="consultantplus://offline/ref=559B6F4D1EBA026410C98C04A212FE4C768265F3E672C0EBF7D278271941924B3FB66E08216649730917E1x0mDL" TargetMode="External"/><Relationship Id="rId8" Type="http://schemas.openxmlformats.org/officeDocument/2006/relationships/hyperlink" Target="consultantplus://offline/ref=559B6F4D1EBA026410C98C04A212FE4C768265F3E775CFECFDD278271941924B3FB66E08216649730917E0x0m0L" TargetMode="External"/><Relationship Id="rId51" Type="http://schemas.openxmlformats.org/officeDocument/2006/relationships/hyperlink" Target="consultantplus://offline/ref=559B6F4D1EBA026410C99209B47EA046758F3FFDE17BC3BDA88D237A4E48981C78F9374A656B4F74x0mFL" TargetMode="External"/><Relationship Id="rId72" Type="http://schemas.openxmlformats.org/officeDocument/2006/relationships/hyperlink" Target="consultantplus://offline/ref=559B6F4D1EBA026410C99209B47EA046758F3BFEE575C3BDA88D237A4E48981C78F9374A656B4877x0m0L" TargetMode="External"/><Relationship Id="rId3" Type="http://schemas.openxmlformats.org/officeDocument/2006/relationships/settings" Target="settings.xml"/><Relationship Id="rId12" Type="http://schemas.openxmlformats.org/officeDocument/2006/relationships/hyperlink" Target="consultantplus://offline/ref=559B6F4D1EBA026410C98C04A212FE4C768265F3E671C9EDF7D278271941924B3FB66E08216649730917E0x0m2L" TargetMode="External"/><Relationship Id="rId17" Type="http://schemas.openxmlformats.org/officeDocument/2006/relationships/hyperlink" Target="consultantplus://offline/ref=559B6F4D1EBA026410C99209B47EA046758F3FFDE17BC3BDA88D237A4Ex4m8L" TargetMode="External"/><Relationship Id="rId25" Type="http://schemas.openxmlformats.org/officeDocument/2006/relationships/hyperlink" Target="consultantplus://offline/ref=559B6F4D1EBA026410C98C04A212FE4C768265F3E672C0EBF6D278271941924B3FB66E08216649730917E1x0m4L" TargetMode="External"/><Relationship Id="rId33" Type="http://schemas.openxmlformats.org/officeDocument/2006/relationships/hyperlink" Target="consultantplus://offline/ref=559B6F4D1EBA026410C98C04A212FE4C768265F3E277CFECFCD278271941924B3FB66E08216649730917E0x0m0L" TargetMode="External"/><Relationship Id="rId38" Type="http://schemas.openxmlformats.org/officeDocument/2006/relationships/hyperlink" Target="consultantplus://offline/ref=559B6F4D1EBA026410C99209B47EA046758F3FFDE17BC3BDA88D237A4E48981C78F9374A656B4F74x0mFL" TargetMode="External"/><Relationship Id="rId46" Type="http://schemas.openxmlformats.org/officeDocument/2006/relationships/hyperlink" Target="consultantplus://offline/ref=559B6F4D1EBA026410C99209B47EA046758F3FFDE17BC3BDA88D237A4E48981C78F9374A656B4F74x0mFL" TargetMode="External"/><Relationship Id="rId59" Type="http://schemas.openxmlformats.org/officeDocument/2006/relationships/hyperlink" Target="consultantplus://offline/ref=559B6F4D1EBA026410C99209B47EA046758F3BFEE575C3BDA88D237A4E48981C78F9374A656B4877x0m1L" TargetMode="External"/><Relationship Id="rId67" Type="http://schemas.openxmlformats.org/officeDocument/2006/relationships/image" Target="media/image10.wmf"/><Relationship Id="rId20" Type="http://schemas.openxmlformats.org/officeDocument/2006/relationships/hyperlink" Target="consultantplus://offline/ref=559B6F4D1EBA026410C98C04A212FE4C768265F3E776C9E9FCD278271941924B3FB66E08216649730917E0x0mDL" TargetMode="External"/><Relationship Id="rId41" Type="http://schemas.openxmlformats.org/officeDocument/2006/relationships/hyperlink" Target="consultantplus://offline/ref=559B6F4D1EBA026410C99209B47EA046758F3FFDE17BC3BDA88D237A4E48981C78F9374A656B4F74x0mFL" TargetMode="External"/><Relationship Id="rId54" Type="http://schemas.openxmlformats.org/officeDocument/2006/relationships/hyperlink" Target="consultantplus://offline/ref=559B6F4D1EBA026410C98C04A212FE4C768265F3E671C9EDF7D278271941924B3FB66E08216649730917E0x0m2L" TargetMode="External"/><Relationship Id="rId62" Type="http://schemas.openxmlformats.org/officeDocument/2006/relationships/image" Target="media/image5.wmf"/><Relationship Id="rId70" Type="http://schemas.openxmlformats.org/officeDocument/2006/relationships/hyperlink" Target="consultantplus://offline/ref=559B6F4D1EBA026410C99209B47EA046758F3BFEE575C3BDA88D237A4E48981C78F9374A656B4877x0mFL" TargetMode="External"/><Relationship Id="rId75" Type="http://schemas.openxmlformats.org/officeDocument/2006/relationships/hyperlink" Target="consultantplus://offline/ref=559B6F4D1EBA026410C99209B47EA046758F3FFDE17BC3BDA88D237A4E48981C78F9374D64x6m3L" TargetMode="External"/><Relationship Id="rId1" Type="http://schemas.openxmlformats.org/officeDocument/2006/relationships/styles" Target="styles.xml"/><Relationship Id="rId6" Type="http://schemas.openxmlformats.org/officeDocument/2006/relationships/hyperlink" Target="consultantplus://offline/ref=559B6F4D1EBA026410C98C04A212FE4C768265F3E776C9E9FCD278271941924B3FB66E08216649730917E0x0m0L" TargetMode="External"/><Relationship Id="rId15" Type="http://schemas.openxmlformats.org/officeDocument/2006/relationships/hyperlink" Target="consultantplus://offline/ref=559B6F4D1EBA026410C98C04A212FE4C768265F3E67BCBEEF6D278271941924B3FB66E08216649730917E0x0m0L" TargetMode="External"/><Relationship Id="rId23" Type="http://schemas.openxmlformats.org/officeDocument/2006/relationships/hyperlink" Target="consultantplus://offline/ref=559B6F4D1EBA026410C98C04A212FE4C768265F3E672C0EBF6D278271941924B3FB66E08216649730917E0x0m3L" TargetMode="External"/><Relationship Id="rId28" Type="http://schemas.openxmlformats.org/officeDocument/2006/relationships/hyperlink" Target="consultantplus://offline/ref=559B6F4D1EBA026410C98C04A212FE4C768265F3E473CEE3F4D278271941924Bx3mFL" TargetMode="External"/><Relationship Id="rId36" Type="http://schemas.openxmlformats.org/officeDocument/2006/relationships/hyperlink" Target="consultantplus://offline/ref=559B6F4D1EBA026410C98C04A212FE4C768265F3E67BCBEEF6D278271941924B3FB66E08216649730917E0x0m0L" TargetMode="External"/><Relationship Id="rId49" Type="http://schemas.openxmlformats.org/officeDocument/2006/relationships/hyperlink" Target="consultantplus://offline/ref=559B6F4D1EBA026410C99209B47EA046758F3FFDE17BC3BDA88D237A4E48981C78F9374A656B4F74x0mFL" TargetMode="External"/><Relationship Id="rId57"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12171</Words>
  <Characters>69377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2014-08-11T11:38:00Z</dcterms:created>
  <dcterms:modified xsi:type="dcterms:W3CDTF">2014-08-11T11:39:00Z</dcterms:modified>
</cp:coreProperties>
</file>